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C02C5" w14:textId="2B66CC04" w:rsidR="000827D9" w:rsidRDefault="00FC7DAB" w:rsidP="008E51AC">
      <w:pPr>
        <w:tabs>
          <w:tab w:val="left" w:pos="7371"/>
        </w:tabs>
        <w:rPr>
          <w:rFonts w:eastAsiaTheme="minorEastAsia" w:cs="Arial"/>
          <w:b/>
          <w:color w:val="FF0000"/>
          <w:sz w:val="24"/>
          <w:szCs w:val="24"/>
          <w:highlight w:val="yellow"/>
        </w:rPr>
      </w:pPr>
      <w:bookmarkStart w:id="0" w:name="_Ref488331639"/>
      <w:r w:rsidRPr="001E0A28">
        <w:rPr>
          <w:rFonts w:eastAsiaTheme="minorEastAsia" w:cs="Arial"/>
          <w:b/>
          <w:sz w:val="24"/>
          <w:szCs w:val="24"/>
        </w:rPr>
        <w:t>3GPP TSG-RAN WG4 Meeting #</w:t>
      </w:r>
      <w:r>
        <w:rPr>
          <w:rFonts w:eastAsiaTheme="minorEastAsia" w:cs="Arial"/>
          <w:b/>
          <w:sz w:val="24"/>
          <w:szCs w:val="24"/>
        </w:rPr>
        <w:t>11</w:t>
      </w:r>
      <w:r w:rsidR="003B2F26">
        <w:rPr>
          <w:rFonts w:eastAsiaTheme="minorEastAsia" w:cs="Arial"/>
          <w:b/>
          <w:sz w:val="24"/>
          <w:szCs w:val="24"/>
        </w:rPr>
        <w:t>7</w:t>
      </w:r>
      <w:r w:rsidR="000827D9">
        <w:rPr>
          <w:rFonts w:eastAsiaTheme="minorEastAsia" w:cs="Arial"/>
          <w:b/>
          <w:sz w:val="24"/>
          <w:szCs w:val="24"/>
        </w:rPr>
        <w:tab/>
      </w:r>
      <w:r w:rsidR="00004B2C">
        <w:rPr>
          <w:rFonts w:eastAsiaTheme="minorEastAsia" w:cs="Arial"/>
          <w:b/>
          <w:sz w:val="24"/>
          <w:szCs w:val="24"/>
        </w:rPr>
        <w:t xml:space="preserve">      </w:t>
      </w:r>
      <w:r w:rsidR="00004B2C" w:rsidRPr="00004B2C">
        <w:rPr>
          <w:rFonts w:eastAsiaTheme="minorEastAsia" w:cs="Arial"/>
          <w:b/>
          <w:sz w:val="24"/>
          <w:szCs w:val="24"/>
        </w:rPr>
        <w:t>R4-2522255</w:t>
      </w:r>
    </w:p>
    <w:p w14:paraId="77EE7D6E" w14:textId="069ABCF0" w:rsidR="00FC7DAB" w:rsidRPr="003A2B9E" w:rsidRDefault="003B2F26" w:rsidP="008E51AC">
      <w:pPr>
        <w:tabs>
          <w:tab w:val="left" w:pos="7655"/>
        </w:tabs>
        <w:rPr>
          <w:rFonts w:eastAsiaTheme="minorEastAsia" w:cs="Arial"/>
          <w:b/>
          <w:sz w:val="24"/>
          <w:szCs w:val="24"/>
          <w:lang w:val="en-US"/>
        </w:rPr>
      </w:pPr>
      <w:r>
        <w:rPr>
          <w:b/>
          <w:sz w:val="24"/>
          <w:szCs w:val="24"/>
        </w:rPr>
        <w:t>Dallas, USA</w:t>
      </w:r>
      <w:r w:rsidR="00E70FA1">
        <w:rPr>
          <w:b/>
          <w:sz w:val="24"/>
          <w:szCs w:val="24"/>
        </w:rPr>
        <w:t>, 17</w:t>
      </w:r>
      <w:r w:rsidR="00E70FA1" w:rsidRPr="008E51AC">
        <w:rPr>
          <w:b/>
          <w:sz w:val="24"/>
          <w:szCs w:val="24"/>
          <w:vertAlign w:val="superscript"/>
        </w:rPr>
        <w:t>th</w:t>
      </w:r>
      <w:r w:rsidR="00E70FA1">
        <w:rPr>
          <w:b/>
          <w:sz w:val="24"/>
          <w:szCs w:val="24"/>
        </w:rPr>
        <w:t xml:space="preserve"> – 21</w:t>
      </w:r>
      <w:r w:rsidR="00E70FA1" w:rsidRPr="008E51AC">
        <w:rPr>
          <w:b/>
          <w:sz w:val="24"/>
          <w:szCs w:val="24"/>
          <w:vertAlign w:val="superscript"/>
        </w:rPr>
        <w:t>st</w:t>
      </w:r>
      <w:r w:rsidR="00E70FA1">
        <w:rPr>
          <w:b/>
          <w:sz w:val="24"/>
          <w:szCs w:val="24"/>
        </w:rPr>
        <w:t xml:space="preserve"> of </w:t>
      </w:r>
      <w:r w:rsidR="00D465B2">
        <w:rPr>
          <w:b/>
          <w:sz w:val="24"/>
          <w:szCs w:val="24"/>
        </w:rPr>
        <w:t>November</w:t>
      </w:r>
      <w:r w:rsidR="00E70FA1">
        <w:rPr>
          <w:b/>
          <w:sz w:val="24"/>
          <w:szCs w:val="24"/>
        </w:rPr>
        <w:t>, 2025</w:t>
      </w:r>
    </w:p>
    <w:p w14:paraId="3DFE51BE" w14:textId="77777777" w:rsidR="00FC7DAB" w:rsidRPr="0076237D" w:rsidRDefault="00FC7DAB" w:rsidP="00926DF9">
      <w:pPr>
        <w:ind w:left="1985" w:hanging="1985"/>
        <w:rPr>
          <w:rFonts w:eastAsiaTheme="minorEastAsia" w:cs="Arial"/>
          <w:b/>
          <w:sz w:val="24"/>
          <w:szCs w:val="24"/>
          <w:lang w:val="en-US"/>
        </w:rPr>
      </w:pPr>
    </w:p>
    <w:p w14:paraId="70AC6D3B" w14:textId="39018629" w:rsidR="00926DF9" w:rsidRPr="00AB4182" w:rsidRDefault="00926DF9" w:rsidP="00926DF9">
      <w:pPr>
        <w:tabs>
          <w:tab w:val="left" w:pos="284"/>
          <w:tab w:val="left" w:pos="568"/>
          <w:tab w:val="left" w:pos="852"/>
          <w:tab w:val="left" w:pos="1136"/>
          <w:tab w:val="left" w:pos="1420"/>
          <w:tab w:val="left" w:pos="1704"/>
          <w:tab w:val="left" w:pos="1988"/>
          <w:tab w:val="left" w:pos="4215"/>
        </w:tabs>
        <w:ind w:left="1985" w:hanging="1985"/>
        <w:rPr>
          <w:rFonts w:eastAsiaTheme="minorEastAsia" w:cs="Arial"/>
          <w:bCs/>
          <w:color w:val="000000"/>
          <w:lang w:val="pt-BR"/>
        </w:rPr>
      </w:pPr>
      <w:r w:rsidRPr="00915D73">
        <w:rPr>
          <w:rFonts w:eastAsia="MS Mincho" w:cs="Arial"/>
          <w:b/>
          <w:color w:val="000000"/>
          <w:lang w:val="pt-BR"/>
        </w:rPr>
        <w:t xml:space="preserve">Agenda </w:t>
      </w:r>
      <w:r>
        <w:rPr>
          <w:rFonts w:eastAsia="MS Mincho" w:cs="Arial"/>
          <w:b/>
          <w:color w:val="000000"/>
          <w:lang w:val="pt-BR"/>
        </w:rPr>
        <w:t>item</w:t>
      </w:r>
      <w:r w:rsidRPr="00915D73">
        <w:rPr>
          <w:rFonts w:eastAsia="MS Mincho" w:cs="Arial"/>
          <w:b/>
          <w:color w:val="000000"/>
          <w:lang w:val="pt-BR"/>
        </w:rPr>
        <w:t>:</w:t>
      </w:r>
      <w:r w:rsidRPr="00915D73">
        <w:rPr>
          <w:rFonts w:eastAsia="MS Mincho" w:cs="Arial"/>
          <w:b/>
          <w:color w:val="000000"/>
          <w:lang w:val="pt-BR"/>
        </w:rPr>
        <w:tab/>
      </w:r>
      <w:r w:rsidRPr="00915D73">
        <w:rPr>
          <w:rFonts w:eastAsia="MS Mincho" w:cs="Arial" w:hint="eastAsia"/>
          <w:b/>
          <w:color w:val="000000"/>
          <w:lang w:val="pt-BR" w:eastAsia="ja-JP"/>
        </w:rPr>
        <w:tab/>
      </w:r>
      <w:r w:rsidRPr="00915D73">
        <w:rPr>
          <w:rFonts w:eastAsia="MS Mincho" w:cs="Arial" w:hint="eastAsia"/>
          <w:b/>
          <w:color w:val="000000"/>
          <w:lang w:val="pt-BR" w:eastAsia="ja-JP"/>
        </w:rPr>
        <w:tab/>
      </w:r>
      <w:r w:rsidR="00004B2C">
        <w:rPr>
          <w:rFonts w:eastAsiaTheme="minorEastAsia" w:cs="Arial"/>
          <w:color w:val="000000"/>
        </w:rPr>
        <w:t>10.6.1</w:t>
      </w:r>
    </w:p>
    <w:p w14:paraId="21E76027" w14:textId="05556B5D" w:rsidR="00926DF9" w:rsidRPr="006230B4" w:rsidRDefault="00926DF9" w:rsidP="00926DF9">
      <w:pPr>
        <w:ind w:left="1985" w:hanging="1985"/>
        <w:rPr>
          <w:rFonts w:cs="Arial"/>
          <w:color w:val="000000"/>
          <w:lang w:val="pt-BR"/>
        </w:rPr>
      </w:pPr>
      <w:proofErr w:type="spellStart"/>
      <w:r w:rsidRPr="00B47669">
        <w:rPr>
          <w:rFonts w:eastAsia="MS Mincho" w:cs="Arial"/>
          <w:b/>
          <w:lang w:val="pt-BR"/>
        </w:rPr>
        <w:t>Source</w:t>
      </w:r>
      <w:proofErr w:type="spellEnd"/>
      <w:r w:rsidRPr="00B47669">
        <w:rPr>
          <w:rFonts w:eastAsia="MS Mincho" w:cs="Arial"/>
          <w:b/>
          <w:lang w:val="pt-BR"/>
        </w:rPr>
        <w:t>:</w:t>
      </w:r>
      <w:r w:rsidRPr="00B47669">
        <w:rPr>
          <w:rFonts w:eastAsia="MS Mincho" w:cs="Arial"/>
          <w:b/>
          <w:lang w:val="pt-BR"/>
        </w:rPr>
        <w:tab/>
      </w:r>
      <w:r w:rsidR="003929A8" w:rsidRPr="00B47669">
        <w:rPr>
          <w:rFonts w:eastAsia="MS Mincho" w:cs="Arial"/>
          <w:lang w:val="pt-BR"/>
        </w:rPr>
        <w:t>THALES</w:t>
      </w:r>
      <w:r w:rsidR="00292A7F" w:rsidRPr="00B47669">
        <w:rPr>
          <w:rFonts w:eastAsia="MS Mincho" w:cs="Arial"/>
          <w:lang w:val="pt-BR"/>
        </w:rPr>
        <w:t>, SES</w:t>
      </w:r>
      <w:r w:rsidR="00BF0D0A">
        <w:rPr>
          <w:rFonts w:eastAsia="MS Mincho" w:cs="Arial"/>
          <w:lang w:val="pt-BR"/>
        </w:rPr>
        <w:t xml:space="preserve">, EUTELSAT </w:t>
      </w:r>
      <w:proofErr w:type="spellStart"/>
      <w:r w:rsidR="00BF0D0A">
        <w:rPr>
          <w:rFonts w:eastAsia="MS Mincho" w:cs="Arial"/>
          <w:lang w:val="pt-BR"/>
        </w:rPr>
        <w:t>Group</w:t>
      </w:r>
      <w:proofErr w:type="spellEnd"/>
      <w:r w:rsidR="00E70FA1" w:rsidRPr="00B47669">
        <w:rPr>
          <w:rFonts w:eastAsia="MS Mincho" w:cs="Arial"/>
          <w:lang w:val="pt-BR"/>
        </w:rPr>
        <w:t>, ESA,</w:t>
      </w:r>
      <w:r w:rsidR="002F56B1">
        <w:rPr>
          <w:rFonts w:eastAsia="MS Mincho" w:cs="Arial"/>
          <w:lang w:val="pt-BR"/>
        </w:rPr>
        <w:t xml:space="preserve"> HISPASAT</w:t>
      </w:r>
      <w:r w:rsidR="00DC34DF" w:rsidRPr="00B47669">
        <w:rPr>
          <w:rFonts w:eastAsia="MS Mincho" w:cs="Arial"/>
          <w:lang w:val="pt-BR"/>
        </w:rPr>
        <w:t>, XIAOMI</w:t>
      </w:r>
      <w:r w:rsidR="00777D93">
        <w:rPr>
          <w:rFonts w:eastAsia="MS Mincho" w:cs="Arial"/>
          <w:lang w:val="pt-BR"/>
        </w:rPr>
        <w:t>, CATT</w:t>
      </w:r>
      <w:r w:rsidR="002F56B1">
        <w:rPr>
          <w:rFonts w:eastAsia="MS Mincho" w:cs="Arial"/>
          <w:lang w:val="pt-BR"/>
        </w:rPr>
        <w:t>, ZTE</w:t>
      </w:r>
      <w:r w:rsidR="00DC34DF" w:rsidRPr="00B47669">
        <w:rPr>
          <w:rFonts w:eastAsia="MS Mincho" w:cs="Arial"/>
          <w:lang w:val="pt-BR"/>
        </w:rPr>
        <w:t xml:space="preserve">, </w:t>
      </w:r>
      <w:proofErr w:type="spellStart"/>
      <w:r w:rsidR="00DC34DF" w:rsidRPr="00B47669">
        <w:rPr>
          <w:rFonts w:eastAsia="MS Mincho" w:cs="Arial"/>
          <w:lang w:val="pt-BR"/>
        </w:rPr>
        <w:t>EchoStar</w:t>
      </w:r>
      <w:proofErr w:type="spellEnd"/>
      <w:r w:rsidR="00DC34DF" w:rsidRPr="00B47669">
        <w:rPr>
          <w:rFonts w:eastAsia="MS Mincho" w:cs="Arial"/>
          <w:lang w:val="pt-BR"/>
        </w:rPr>
        <w:t>, Airbus</w:t>
      </w:r>
      <w:r w:rsidR="006230B4">
        <w:rPr>
          <w:rFonts w:eastAsia="MS Mincho" w:cs="Arial"/>
          <w:lang w:val="pt-BR"/>
        </w:rPr>
        <w:t xml:space="preserve">, </w:t>
      </w:r>
      <w:proofErr w:type="spellStart"/>
      <w:r w:rsidR="006230B4">
        <w:rPr>
          <w:rFonts w:eastAsia="MS Mincho" w:cs="Arial"/>
          <w:lang w:val="pt-BR"/>
        </w:rPr>
        <w:t>Gilat</w:t>
      </w:r>
      <w:proofErr w:type="spellEnd"/>
      <w:r w:rsidR="006230B4">
        <w:rPr>
          <w:rFonts w:eastAsia="MS Mincho" w:cs="Arial"/>
          <w:lang w:val="pt-BR"/>
        </w:rPr>
        <w:t xml:space="preserve">, </w:t>
      </w:r>
      <w:proofErr w:type="spellStart"/>
      <w:r w:rsidR="00B47669">
        <w:rPr>
          <w:rFonts w:eastAsia="MS Mincho" w:cs="Arial"/>
          <w:lang w:val="pt-BR"/>
        </w:rPr>
        <w:t>Aalyria</w:t>
      </w:r>
      <w:proofErr w:type="spellEnd"/>
      <w:r w:rsidR="00A90692">
        <w:rPr>
          <w:rFonts w:eastAsia="MS Mincho" w:cs="Arial"/>
          <w:lang w:val="pt-BR"/>
        </w:rPr>
        <w:t xml:space="preserve">, </w:t>
      </w:r>
      <w:proofErr w:type="spellStart"/>
      <w:r w:rsidR="00A90692">
        <w:rPr>
          <w:rFonts w:eastAsia="MS Mincho" w:cs="Arial"/>
          <w:lang w:val="pt-BR"/>
        </w:rPr>
        <w:t>Fraunhofer</w:t>
      </w:r>
      <w:proofErr w:type="spellEnd"/>
      <w:r w:rsidR="00A90692">
        <w:rPr>
          <w:rFonts w:eastAsia="MS Mincho" w:cs="Arial"/>
          <w:lang w:val="pt-BR"/>
        </w:rPr>
        <w:t xml:space="preserve"> IIS</w:t>
      </w:r>
      <w:r w:rsidR="006230B4">
        <w:rPr>
          <w:rFonts w:eastAsia="MS Mincho" w:cs="Arial"/>
          <w:lang w:val="pt-BR"/>
        </w:rPr>
        <w:t xml:space="preserve">, </w:t>
      </w:r>
      <w:proofErr w:type="spellStart"/>
      <w:r w:rsidR="006230B4" w:rsidRPr="00004B2C">
        <w:rPr>
          <w:rFonts w:eastAsia="MS Mincho" w:cs="Arial"/>
          <w:lang w:val="pt-BR"/>
        </w:rPr>
        <w:t>Gatehouse</w:t>
      </w:r>
      <w:proofErr w:type="spellEnd"/>
      <w:r w:rsidR="006230B4" w:rsidRPr="00004B2C">
        <w:rPr>
          <w:rFonts w:eastAsia="MS Mincho" w:cs="Arial"/>
          <w:lang w:val="pt-BR"/>
        </w:rPr>
        <w:t xml:space="preserve"> </w:t>
      </w:r>
      <w:proofErr w:type="spellStart"/>
      <w:r w:rsidR="006230B4" w:rsidRPr="00004B2C">
        <w:rPr>
          <w:rFonts w:eastAsia="MS Mincho" w:cs="Arial"/>
          <w:lang w:val="pt-BR"/>
        </w:rPr>
        <w:t>Satcom</w:t>
      </w:r>
      <w:proofErr w:type="spellEnd"/>
      <w:r w:rsidR="00407300" w:rsidRPr="00004B2C">
        <w:rPr>
          <w:rFonts w:eastAsia="MS Mincho" w:cs="Arial"/>
          <w:lang w:val="pt-BR"/>
        </w:rPr>
        <w:t xml:space="preserve">, </w:t>
      </w:r>
      <w:proofErr w:type="spellStart"/>
      <w:r w:rsidR="00407300" w:rsidRPr="00004B2C">
        <w:rPr>
          <w:rFonts w:eastAsia="MS Mincho" w:cs="Arial"/>
          <w:lang w:val="pt-BR"/>
        </w:rPr>
        <w:t>Novamint</w:t>
      </w:r>
      <w:proofErr w:type="spellEnd"/>
      <w:r w:rsidR="00A71D64" w:rsidRPr="00004B2C">
        <w:rPr>
          <w:rFonts w:eastAsia="MS Mincho" w:cs="Arial"/>
          <w:lang w:val="pt-BR"/>
        </w:rPr>
        <w:t xml:space="preserve">, </w:t>
      </w:r>
      <w:proofErr w:type="spellStart"/>
      <w:r w:rsidR="00A71D64" w:rsidRPr="00004B2C">
        <w:rPr>
          <w:rFonts w:eastAsia="MS Mincho" w:cs="Arial"/>
          <w:lang w:val="pt-BR"/>
        </w:rPr>
        <w:t>Lockheed</w:t>
      </w:r>
      <w:proofErr w:type="spellEnd"/>
      <w:r w:rsidR="00A71D64" w:rsidRPr="00004B2C">
        <w:rPr>
          <w:rFonts w:eastAsia="MS Mincho" w:cs="Arial"/>
          <w:lang w:val="pt-BR"/>
        </w:rPr>
        <w:t xml:space="preserve"> Martin</w:t>
      </w:r>
      <w:r w:rsidR="00F63A50" w:rsidRPr="00004B2C">
        <w:rPr>
          <w:rFonts w:eastAsia="MS Mincho" w:cs="Arial"/>
          <w:lang w:val="pt-BR"/>
        </w:rPr>
        <w:t xml:space="preserve">, </w:t>
      </w:r>
      <w:proofErr w:type="spellStart"/>
      <w:r w:rsidR="0005376F" w:rsidRPr="00004B2C">
        <w:rPr>
          <w:rFonts w:eastAsia="MS Mincho" w:cs="Arial"/>
          <w:lang w:val="pt-BR"/>
        </w:rPr>
        <w:t>Tejas</w:t>
      </w:r>
      <w:proofErr w:type="spellEnd"/>
      <w:r w:rsidR="0005376F" w:rsidRPr="00004B2C">
        <w:rPr>
          <w:rFonts w:eastAsia="MS Mincho" w:cs="Arial"/>
          <w:lang w:val="pt-BR"/>
        </w:rPr>
        <w:t xml:space="preserve"> Networks, </w:t>
      </w:r>
      <w:r w:rsidR="00F63A50" w:rsidRPr="00004B2C">
        <w:rPr>
          <w:rFonts w:eastAsia="MS Mincho" w:cs="Arial"/>
          <w:lang w:val="pt-BR"/>
        </w:rPr>
        <w:t>JSAT, MITRE</w:t>
      </w:r>
      <w:r w:rsidR="0005376F" w:rsidRPr="00004B2C">
        <w:rPr>
          <w:rFonts w:eastAsia="MS Mincho" w:cs="Arial"/>
          <w:lang w:val="pt-BR"/>
        </w:rPr>
        <w:t xml:space="preserve">, </w:t>
      </w:r>
      <w:proofErr w:type="spellStart"/>
      <w:r w:rsidR="0005376F" w:rsidRPr="00004B2C">
        <w:rPr>
          <w:rFonts w:eastAsia="MS Mincho" w:cs="Arial"/>
          <w:lang w:val="pt-BR"/>
        </w:rPr>
        <w:t>Kratos</w:t>
      </w:r>
      <w:proofErr w:type="spellEnd"/>
      <w:r w:rsidR="00FB449F" w:rsidRPr="00004B2C">
        <w:rPr>
          <w:rFonts w:eastAsia="MS Mincho" w:cs="Arial"/>
          <w:lang w:val="pt-BR"/>
        </w:rPr>
        <w:t>, SHARP</w:t>
      </w:r>
      <w:r w:rsidR="002F56B1" w:rsidRPr="00004B2C">
        <w:rPr>
          <w:rFonts w:eastAsia="MS Mincho" w:cs="Arial"/>
          <w:lang w:val="pt-BR"/>
        </w:rPr>
        <w:t>, BMW, CSCN</w:t>
      </w:r>
    </w:p>
    <w:p w14:paraId="44608B6A" w14:textId="14B057B2" w:rsidR="00926DF9" w:rsidRPr="00FA42B9" w:rsidRDefault="00926DF9" w:rsidP="00926DF9">
      <w:pPr>
        <w:ind w:left="1985" w:hanging="1985"/>
        <w:rPr>
          <w:rFonts w:eastAsiaTheme="minorEastAsia" w:cs="Arial"/>
          <w:color w:val="000000"/>
          <w:lang w:val="en-US"/>
        </w:rPr>
      </w:pPr>
      <w:r w:rsidRPr="00915D73">
        <w:rPr>
          <w:rFonts w:eastAsia="MS Mincho" w:cs="Arial"/>
          <w:b/>
          <w:color w:val="000000"/>
        </w:rPr>
        <w:t>Title:</w:t>
      </w:r>
      <w:r w:rsidRPr="00915D73">
        <w:rPr>
          <w:rFonts w:eastAsia="MS Mincho" w:cs="Arial"/>
          <w:b/>
          <w:color w:val="000000"/>
        </w:rPr>
        <w:tab/>
      </w:r>
      <w:r w:rsidR="00AF3B42">
        <w:rPr>
          <w:rFonts w:eastAsia="MS Mincho" w:cs="Arial"/>
          <w:color w:val="000000"/>
        </w:rPr>
        <w:t>Maintenance - Correction</w:t>
      </w:r>
      <w:r w:rsidR="003B2F26">
        <w:rPr>
          <w:rFonts w:eastAsia="MS Mincho" w:cs="Arial"/>
          <w:color w:val="000000"/>
        </w:rPr>
        <w:t xml:space="preserve"> of Mobile VSAT </w:t>
      </w:r>
      <w:r w:rsidR="00E70FA1">
        <w:rPr>
          <w:rFonts w:eastAsia="MS Mincho" w:cs="Arial"/>
          <w:color w:val="000000"/>
        </w:rPr>
        <w:t xml:space="preserve">with NGSO </w:t>
      </w:r>
      <w:r w:rsidR="001F2A5B">
        <w:rPr>
          <w:rFonts w:eastAsia="MS Mincho" w:cs="Arial"/>
          <w:color w:val="000000"/>
        </w:rPr>
        <w:t>for the</w:t>
      </w:r>
      <w:r w:rsidR="003B2F26">
        <w:rPr>
          <w:rFonts w:eastAsia="MS Mincho" w:cs="Arial"/>
          <w:color w:val="000000"/>
        </w:rPr>
        <w:t xml:space="preserve"> </w:t>
      </w:r>
      <w:proofErr w:type="spellStart"/>
      <w:r w:rsidR="003B2F26">
        <w:rPr>
          <w:rFonts w:eastAsia="MS Mincho" w:cs="Arial"/>
          <w:color w:val="000000"/>
        </w:rPr>
        <w:t>Ka</w:t>
      </w:r>
      <w:proofErr w:type="spellEnd"/>
      <w:r w:rsidR="00E70FA1">
        <w:rPr>
          <w:rFonts w:eastAsia="MS Mincho" w:cs="Arial"/>
          <w:color w:val="000000"/>
        </w:rPr>
        <w:t>-</w:t>
      </w:r>
      <w:r w:rsidR="001F2A5B">
        <w:rPr>
          <w:rFonts w:eastAsia="MS Mincho" w:cs="Arial"/>
          <w:color w:val="000000"/>
        </w:rPr>
        <w:t>b</w:t>
      </w:r>
      <w:r w:rsidR="003B2F26">
        <w:rPr>
          <w:rFonts w:eastAsia="MS Mincho" w:cs="Arial"/>
          <w:color w:val="000000"/>
        </w:rPr>
        <w:t xml:space="preserve">and </w:t>
      </w:r>
      <w:r w:rsidR="00085175">
        <w:rPr>
          <w:rFonts w:eastAsia="MS Mincho" w:cs="Arial"/>
          <w:color w:val="000000"/>
        </w:rPr>
        <w:t xml:space="preserve"> </w:t>
      </w:r>
    </w:p>
    <w:p w14:paraId="46D133C7" w14:textId="4C211058" w:rsidR="00926DF9" w:rsidRPr="003929A8" w:rsidRDefault="00926DF9" w:rsidP="00926DF9">
      <w:pPr>
        <w:ind w:left="1985" w:hanging="1985"/>
        <w:rPr>
          <w:rFonts w:eastAsiaTheme="minorEastAsia" w:cs="Arial"/>
          <w:color w:val="000000"/>
          <w:lang w:val="de-DE"/>
        </w:rPr>
      </w:pPr>
      <w:proofErr w:type="spellStart"/>
      <w:r w:rsidRPr="003929A8">
        <w:rPr>
          <w:rFonts w:eastAsia="MS Mincho" w:cs="Arial"/>
          <w:b/>
          <w:color w:val="000000"/>
          <w:lang w:val="de-DE"/>
        </w:rPr>
        <w:t>Document</w:t>
      </w:r>
      <w:proofErr w:type="spellEnd"/>
      <w:r w:rsidRPr="003929A8">
        <w:rPr>
          <w:rFonts w:eastAsia="MS Mincho" w:cs="Arial"/>
          <w:b/>
          <w:color w:val="000000"/>
          <w:lang w:val="de-DE"/>
        </w:rPr>
        <w:t xml:space="preserve"> </w:t>
      </w:r>
      <w:proofErr w:type="spellStart"/>
      <w:r w:rsidRPr="003929A8">
        <w:rPr>
          <w:rFonts w:eastAsia="MS Mincho" w:cs="Arial"/>
          <w:b/>
          <w:color w:val="000000"/>
          <w:lang w:val="de-DE"/>
        </w:rPr>
        <w:t>for</w:t>
      </w:r>
      <w:proofErr w:type="spellEnd"/>
      <w:r w:rsidRPr="003929A8">
        <w:rPr>
          <w:rFonts w:eastAsia="MS Mincho" w:cs="Arial"/>
          <w:b/>
          <w:color w:val="000000"/>
          <w:lang w:val="de-DE"/>
        </w:rPr>
        <w:t>:</w:t>
      </w:r>
      <w:r w:rsidRPr="003929A8">
        <w:rPr>
          <w:rFonts w:eastAsia="MS Mincho" w:cs="Arial"/>
          <w:b/>
          <w:color w:val="000000"/>
          <w:lang w:val="de-DE"/>
        </w:rPr>
        <w:tab/>
      </w:r>
      <w:proofErr w:type="spellStart"/>
      <w:r w:rsidR="003B2F26" w:rsidRPr="003929A8">
        <w:rPr>
          <w:rFonts w:eastAsiaTheme="minorEastAsia" w:cs="Arial"/>
          <w:color w:val="000000"/>
          <w:lang w:val="de-DE"/>
        </w:rPr>
        <w:t>Discussion</w:t>
      </w:r>
      <w:proofErr w:type="spellEnd"/>
      <w:r w:rsidR="003B2F26" w:rsidRPr="003929A8">
        <w:rPr>
          <w:rFonts w:eastAsiaTheme="minorEastAsia" w:cs="Arial"/>
          <w:color w:val="000000"/>
          <w:lang w:val="de-DE"/>
        </w:rPr>
        <w:t xml:space="preserve"> </w:t>
      </w:r>
      <w:proofErr w:type="spellStart"/>
      <w:r w:rsidR="003B2F26" w:rsidRPr="003929A8">
        <w:rPr>
          <w:rFonts w:eastAsiaTheme="minorEastAsia" w:cs="Arial"/>
          <w:color w:val="000000"/>
          <w:lang w:val="de-DE"/>
        </w:rPr>
        <w:t>and</w:t>
      </w:r>
      <w:proofErr w:type="spellEnd"/>
      <w:r w:rsidR="003B2F26" w:rsidRPr="003929A8">
        <w:rPr>
          <w:rFonts w:eastAsiaTheme="minorEastAsia" w:cs="Arial"/>
          <w:color w:val="000000"/>
          <w:lang w:val="de-DE"/>
        </w:rPr>
        <w:t xml:space="preserve"> </w:t>
      </w:r>
      <w:proofErr w:type="spellStart"/>
      <w:r w:rsidR="003B2F26" w:rsidRPr="003929A8">
        <w:rPr>
          <w:rFonts w:eastAsiaTheme="minorEastAsia" w:cs="Arial"/>
          <w:color w:val="000000"/>
          <w:lang w:val="de-DE"/>
        </w:rPr>
        <w:t>Decision</w:t>
      </w:r>
      <w:proofErr w:type="spellEnd"/>
    </w:p>
    <w:p w14:paraId="4DAD2F9C" w14:textId="77777777" w:rsidR="00E85462" w:rsidRPr="003929A8" w:rsidRDefault="00E85462" w:rsidP="00E85462">
      <w:pPr>
        <w:spacing w:beforeLines="50" w:before="120"/>
        <w:rPr>
          <w:color w:val="C00000"/>
          <w:lang w:val="de-DE"/>
        </w:rPr>
      </w:pPr>
    </w:p>
    <w:p w14:paraId="343FBF36" w14:textId="741E256E" w:rsidR="00D0573B" w:rsidRDefault="00D0573B" w:rsidP="00E85462">
      <w:pPr>
        <w:pStyle w:val="Titre1"/>
      </w:pPr>
      <w:r w:rsidRPr="00E85462">
        <w:t>Introduction</w:t>
      </w:r>
      <w:bookmarkEnd w:id="0"/>
    </w:p>
    <w:p w14:paraId="1E8880FF" w14:textId="2C0C74E5" w:rsidR="00E85462" w:rsidRDefault="00A220BA" w:rsidP="00BA5A84">
      <w:r>
        <w:t>Rel</w:t>
      </w:r>
      <w:r w:rsidR="003929A8">
        <w:t>-</w:t>
      </w:r>
      <w:r>
        <w:t xml:space="preserve">18 </w:t>
      </w:r>
      <w:r w:rsidR="00545436">
        <w:t>specifications</w:t>
      </w:r>
      <w:r>
        <w:t xml:space="preserve"> </w:t>
      </w:r>
      <w:r w:rsidR="003929A8">
        <w:t>for</w:t>
      </w:r>
      <w:r w:rsidR="00545436">
        <w:t xml:space="preserve"> the </w:t>
      </w:r>
      <w:proofErr w:type="spellStart"/>
      <w:r w:rsidR="00441C66">
        <w:t>Ka</w:t>
      </w:r>
      <w:proofErr w:type="spellEnd"/>
      <w:r w:rsidR="003929A8">
        <w:t>-</w:t>
      </w:r>
      <w:r w:rsidR="00441C66">
        <w:t xml:space="preserve">Band </w:t>
      </w:r>
      <w:r w:rsidR="003929A8">
        <w:t>VSAT have</w:t>
      </w:r>
      <w:r w:rsidR="00DA6897">
        <w:t xml:space="preserve"> accommodated </w:t>
      </w:r>
      <w:r w:rsidR="00292A7F">
        <w:t>mobile</w:t>
      </w:r>
      <w:r w:rsidR="00DA6897">
        <w:t xml:space="preserve"> VSAT </w:t>
      </w:r>
      <w:r w:rsidR="003929A8">
        <w:t>with GSO only connectivity</w:t>
      </w:r>
      <w:r w:rsidR="00E70FA1">
        <w:t>, as it can be seen below for mobile VSAT type 4 and 5</w:t>
      </w:r>
      <w:r w:rsidR="00AF3B42">
        <w:t xml:space="preserve"> (table from TS 38.101-5 Rel-18 version 18.11.0)</w:t>
      </w:r>
      <w:r w:rsidR="00E70FA1">
        <w:t>.</w:t>
      </w:r>
    </w:p>
    <w:p w14:paraId="342F1BD6" w14:textId="77777777" w:rsidR="00E70FA1" w:rsidRDefault="00E70FA1" w:rsidP="00BA5A84"/>
    <w:p w14:paraId="5273DD17" w14:textId="77777777" w:rsidR="00292A7F" w:rsidRPr="00292A7F" w:rsidRDefault="00292A7F" w:rsidP="00292A7F">
      <w:pPr>
        <w:keepNext/>
        <w:keepLines/>
        <w:spacing w:before="60" w:after="180"/>
        <w:jc w:val="center"/>
        <w:textAlignment w:val="auto"/>
        <w:rPr>
          <w:rFonts w:cs="Arial"/>
          <w:b/>
          <w:sz w:val="20"/>
        </w:rPr>
      </w:pPr>
      <w:r w:rsidRPr="00292A7F">
        <w:rPr>
          <w:rFonts w:cs="Arial"/>
          <w:b/>
          <w:sz w:val="20"/>
          <w:lang w:val="en-US"/>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292A7F" w:rsidRPr="008E51AC" w14:paraId="550C450B" w14:textId="77777777" w:rsidTr="00292A7F">
        <w:trPr>
          <w:trHeight w:val="187"/>
          <w:jc w:val="center"/>
        </w:trPr>
        <w:tc>
          <w:tcPr>
            <w:tcW w:w="1413" w:type="dxa"/>
            <w:tcBorders>
              <w:top w:val="single" w:sz="4" w:space="0" w:color="auto"/>
              <w:left w:val="single" w:sz="4" w:space="0" w:color="auto"/>
              <w:bottom w:val="single" w:sz="4" w:space="0" w:color="auto"/>
              <w:right w:val="single" w:sz="4" w:space="0" w:color="auto"/>
            </w:tcBorders>
            <w:hideMark/>
          </w:tcPr>
          <w:p w14:paraId="41F5ACA6" w14:textId="77777777" w:rsidR="00292A7F" w:rsidRPr="00292A7F" w:rsidRDefault="00292A7F" w:rsidP="00292A7F">
            <w:pPr>
              <w:keepNext/>
              <w:keepLines/>
              <w:spacing w:after="0"/>
              <w:jc w:val="center"/>
              <w:textAlignment w:val="auto"/>
              <w:rPr>
                <w:rFonts w:cs="Arial"/>
                <w:b/>
                <w:sz w:val="18"/>
                <w:lang w:val="en-US"/>
              </w:rPr>
            </w:pPr>
            <w:r w:rsidRPr="00292A7F">
              <w:rPr>
                <w:rFonts w:cs="Arial"/>
                <w:b/>
                <w:sz w:val="18"/>
                <w:lang w:val="en-US"/>
              </w:rPr>
              <w:t>NTN VSAT class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D285C" w14:textId="77777777" w:rsidR="00292A7F" w:rsidRPr="00292A7F" w:rsidRDefault="00292A7F" w:rsidP="00292A7F">
            <w:pPr>
              <w:keepNext/>
              <w:keepLines/>
              <w:spacing w:after="0"/>
              <w:jc w:val="center"/>
              <w:textAlignment w:val="auto"/>
              <w:rPr>
                <w:rFonts w:cs="Arial"/>
                <w:b/>
                <w:sz w:val="18"/>
                <w:lang w:val="en-US"/>
              </w:rPr>
            </w:pPr>
            <w:r w:rsidRPr="00292A7F">
              <w:rPr>
                <w:rFonts w:cs="Arial"/>
                <w:b/>
                <w:sz w:val="18"/>
                <w:lang w:val="en-US"/>
              </w:rPr>
              <w:t>NTN VSAT type</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212EA" w14:textId="77777777" w:rsidR="00292A7F" w:rsidRPr="00292A7F" w:rsidRDefault="00292A7F" w:rsidP="00292A7F">
            <w:pPr>
              <w:keepNext/>
              <w:keepLines/>
              <w:spacing w:after="0"/>
              <w:jc w:val="center"/>
              <w:textAlignment w:val="auto"/>
              <w:rPr>
                <w:rFonts w:cs="Arial"/>
                <w:b/>
                <w:sz w:val="18"/>
                <w:lang w:val="en-US"/>
              </w:rPr>
            </w:pPr>
            <w:r w:rsidRPr="00292A7F">
              <w:rPr>
                <w:rFonts w:cs="Arial"/>
                <w:b/>
                <w:sz w:val="18"/>
                <w:lang w:val="en-US"/>
              </w:rPr>
              <w:t>Type description</w:t>
            </w:r>
          </w:p>
        </w:tc>
      </w:tr>
      <w:tr w:rsidR="00292A7F" w:rsidRPr="008E51AC" w14:paraId="6D4A4570" w14:textId="77777777" w:rsidTr="00292A7F">
        <w:trPr>
          <w:trHeight w:val="187"/>
          <w:jc w:val="center"/>
        </w:trPr>
        <w:tc>
          <w:tcPr>
            <w:tcW w:w="1413" w:type="dxa"/>
            <w:tcBorders>
              <w:top w:val="single" w:sz="4" w:space="0" w:color="auto"/>
              <w:left w:val="single" w:sz="4" w:space="0" w:color="auto"/>
              <w:bottom w:val="nil"/>
              <w:right w:val="single" w:sz="4" w:space="0" w:color="auto"/>
            </w:tcBorders>
            <w:vAlign w:val="center"/>
            <w:hideMark/>
          </w:tcPr>
          <w:p w14:paraId="52C18D03" w14:textId="77777777" w:rsidR="00292A7F" w:rsidRPr="00292A7F" w:rsidRDefault="00292A7F" w:rsidP="00292A7F">
            <w:pPr>
              <w:keepNext/>
              <w:keepLines/>
              <w:spacing w:after="0"/>
              <w:jc w:val="center"/>
              <w:textAlignment w:val="auto"/>
              <w:rPr>
                <w:rFonts w:cs="Arial"/>
                <w:sz w:val="18"/>
                <w:lang w:val="en-US"/>
              </w:rPr>
            </w:pPr>
            <w:r w:rsidRPr="00292A7F">
              <w:rPr>
                <w:rFonts w:cs="Arial"/>
                <w:sz w:val="18"/>
                <w:lang w:val="en-US"/>
              </w:rPr>
              <w:t>Fixed VSAT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4B9A02" w14:textId="77777777" w:rsidR="00292A7F" w:rsidRPr="00292A7F" w:rsidRDefault="00292A7F" w:rsidP="00292A7F">
            <w:pPr>
              <w:keepNext/>
              <w:keepLines/>
              <w:spacing w:after="0"/>
              <w:jc w:val="center"/>
              <w:textAlignment w:val="auto"/>
              <w:rPr>
                <w:rFonts w:cs="Arial"/>
                <w:sz w:val="18"/>
                <w:lang w:val="en-US"/>
              </w:rPr>
            </w:pPr>
            <w:r w:rsidRPr="00292A7F">
              <w:rPr>
                <w:rFonts w:cs="Arial"/>
                <w:sz w:val="18"/>
                <w:lang w:val="en-US"/>
              </w:rPr>
              <w:t>1</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02A78" w14:textId="77777777" w:rsidR="00292A7F" w:rsidRPr="00292A7F" w:rsidRDefault="00292A7F" w:rsidP="00292A7F">
            <w:pPr>
              <w:keepNext/>
              <w:keepLines/>
              <w:spacing w:after="0"/>
              <w:jc w:val="left"/>
              <w:textAlignment w:val="auto"/>
              <w:rPr>
                <w:rFonts w:cs="Arial"/>
                <w:sz w:val="18"/>
                <w:lang w:val="en-US"/>
              </w:rPr>
            </w:pPr>
            <w:r w:rsidRPr="00292A7F">
              <w:rPr>
                <w:rFonts w:cs="Arial"/>
                <w:sz w:val="18"/>
                <w:lang w:val="en-US"/>
              </w:rPr>
              <w:t>Fixed VSAT communicating with GSO and LEO with mechanical steering antenna.</w:t>
            </w:r>
          </w:p>
        </w:tc>
      </w:tr>
      <w:tr w:rsidR="00292A7F" w:rsidRPr="008E51AC" w14:paraId="0DF65FFB" w14:textId="77777777" w:rsidTr="00292A7F">
        <w:trPr>
          <w:trHeight w:val="187"/>
          <w:jc w:val="center"/>
        </w:trPr>
        <w:tc>
          <w:tcPr>
            <w:tcW w:w="1413" w:type="dxa"/>
            <w:tcBorders>
              <w:top w:val="nil"/>
              <w:left w:val="single" w:sz="4" w:space="0" w:color="auto"/>
              <w:bottom w:val="nil"/>
              <w:right w:val="single" w:sz="4" w:space="0" w:color="auto"/>
            </w:tcBorders>
            <w:vAlign w:val="center"/>
          </w:tcPr>
          <w:p w14:paraId="5556BFAA" w14:textId="77777777" w:rsidR="00292A7F" w:rsidRPr="00292A7F" w:rsidRDefault="00292A7F" w:rsidP="00292A7F">
            <w:pPr>
              <w:keepNext/>
              <w:keepLines/>
              <w:spacing w:after="0"/>
              <w:jc w:val="center"/>
              <w:textAlignment w:val="auto"/>
              <w:rPr>
                <w:rFonts w:cs="Arial"/>
                <w:sz w:val="18"/>
                <w:lang w:val="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03BED6" w14:textId="77777777" w:rsidR="00292A7F" w:rsidRPr="00292A7F" w:rsidRDefault="00292A7F" w:rsidP="00292A7F">
            <w:pPr>
              <w:keepNext/>
              <w:keepLines/>
              <w:spacing w:after="0"/>
              <w:jc w:val="center"/>
              <w:textAlignment w:val="auto"/>
              <w:rPr>
                <w:rFonts w:cs="Arial"/>
                <w:sz w:val="18"/>
                <w:vertAlign w:val="superscript"/>
                <w:lang w:val="en-US"/>
              </w:rPr>
            </w:pPr>
            <w:r w:rsidRPr="00292A7F">
              <w:rPr>
                <w:rFonts w:cs="Arial"/>
                <w:sz w:val="18"/>
                <w:lang w:val="en-US"/>
              </w:rPr>
              <w:t>2</w:t>
            </w:r>
            <w:r w:rsidRPr="00292A7F">
              <w:rPr>
                <w:rFonts w:cs="Arial"/>
                <w:sz w:val="18"/>
                <w:vertAlign w:val="superscript"/>
                <w:lang w:val="en-US"/>
              </w:rPr>
              <w:t>2</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D0F07" w14:textId="77777777" w:rsidR="00292A7F" w:rsidRPr="00292A7F" w:rsidRDefault="00292A7F" w:rsidP="00292A7F">
            <w:pPr>
              <w:keepNext/>
              <w:keepLines/>
              <w:spacing w:after="0"/>
              <w:jc w:val="left"/>
              <w:textAlignment w:val="auto"/>
              <w:rPr>
                <w:rFonts w:cs="Arial"/>
                <w:sz w:val="18"/>
                <w:lang w:val="en-US"/>
              </w:rPr>
            </w:pPr>
            <w:r w:rsidRPr="00292A7F">
              <w:rPr>
                <w:rFonts w:cs="Arial"/>
                <w:sz w:val="18"/>
                <w:lang w:val="en-US"/>
              </w:rPr>
              <w:t>Fixed VSAT communicating with GSO and LEO with electronic steering antenna.</w:t>
            </w:r>
          </w:p>
        </w:tc>
      </w:tr>
      <w:tr w:rsidR="00292A7F" w:rsidRPr="008E51AC" w14:paraId="78F3BE2D" w14:textId="77777777" w:rsidTr="00292A7F">
        <w:trPr>
          <w:trHeight w:val="187"/>
          <w:jc w:val="center"/>
        </w:trPr>
        <w:tc>
          <w:tcPr>
            <w:tcW w:w="1413" w:type="dxa"/>
            <w:tcBorders>
              <w:top w:val="nil"/>
              <w:left w:val="single" w:sz="4" w:space="0" w:color="auto"/>
              <w:bottom w:val="single" w:sz="4" w:space="0" w:color="auto"/>
              <w:right w:val="single" w:sz="4" w:space="0" w:color="auto"/>
            </w:tcBorders>
            <w:vAlign w:val="center"/>
          </w:tcPr>
          <w:p w14:paraId="3FCCCAE5" w14:textId="77777777" w:rsidR="00292A7F" w:rsidRPr="00292A7F" w:rsidRDefault="00292A7F" w:rsidP="00292A7F">
            <w:pPr>
              <w:keepNext/>
              <w:keepLines/>
              <w:spacing w:after="0"/>
              <w:jc w:val="center"/>
              <w:textAlignment w:val="auto"/>
              <w:rPr>
                <w:rFonts w:cs="Arial"/>
                <w:sz w:val="18"/>
                <w:lang w:val="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907B33" w14:textId="77777777" w:rsidR="00292A7F" w:rsidRPr="00292A7F" w:rsidRDefault="00292A7F" w:rsidP="00292A7F">
            <w:pPr>
              <w:keepNext/>
              <w:keepLines/>
              <w:spacing w:after="0"/>
              <w:jc w:val="center"/>
              <w:textAlignment w:val="auto"/>
              <w:rPr>
                <w:rFonts w:cs="Arial"/>
                <w:sz w:val="18"/>
                <w:lang w:val="en-US"/>
              </w:rPr>
            </w:pPr>
            <w:r w:rsidRPr="00292A7F">
              <w:rPr>
                <w:rFonts w:cs="Arial"/>
                <w:sz w:val="18"/>
                <w:lang w:val="en-US"/>
              </w:rPr>
              <w:t>3</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1C5B" w14:textId="77777777" w:rsidR="00292A7F" w:rsidRPr="00292A7F" w:rsidRDefault="00292A7F" w:rsidP="00292A7F">
            <w:pPr>
              <w:keepNext/>
              <w:keepLines/>
              <w:spacing w:after="0"/>
              <w:jc w:val="left"/>
              <w:textAlignment w:val="auto"/>
              <w:rPr>
                <w:rFonts w:cs="Arial"/>
                <w:sz w:val="18"/>
                <w:lang w:val="en-US"/>
              </w:rPr>
            </w:pPr>
            <w:r w:rsidRPr="00292A7F">
              <w:rPr>
                <w:rFonts w:cs="Arial"/>
                <w:sz w:val="18"/>
                <w:lang w:val="en-US"/>
              </w:rPr>
              <w:t>Fixed VSAT communicating with LEO only with electronic steering antenna.</w:t>
            </w:r>
          </w:p>
        </w:tc>
      </w:tr>
      <w:tr w:rsidR="00292A7F" w:rsidRPr="008E51AC" w14:paraId="53F7635C" w14:textId="77777777" w:rsidTr="00292A7F">
        <w:trPr>
          <w:trHeight w:val="187"/>
          <w:jc w:val="center"/>
        </w:trPr>
        <w:tc>
          <w:tcPr>
            <w:tcW w:w="1413" w:type="dxa"/>
            <w:tcBorders>
              <w:top w:val="single" w:sz="4" w:space="0" w:color="auto"/>
              <w:left w:val="single" w:sz="4" w:space="0" w:color="auto"/>
              <w:bottom w:val="nil"/>
              <w:right w:val="single" w:sz="4" w:space="0" w:color="auto"/>
            </w:tcBorders>
            <w:vAlign w:val="center"/>
            <w:hideMark/>
          </w:tcPr>
          <w:p w14:paraId="39D3AC93" w14:textId="77777777" w:rsidR="00292A7F" w:rsidRPr="00292A7F" w:rsidRDefault="00292A7F" w:rsidP="00292A7F">
            <w:pPr>
              <w:keepNext/>
              <w:keepLines/>
              <w:spacing w:after="0"/>
              <w:jc w:val="center"/>
              <w:textAlignment w:val="auto"/>
              <w:rPr>
                <w:rFonts w:cs="Arial"/>
                <w:sz w:val="18"/>
                <w:lang w:val="en-US"/>
              </w:rPr>
            </w:pPr>
            <w:r w:rsidRPr="00292A7F">
              <w:rPr>
                <w:rFonts w:cs="Arial"/>
                <w:sz w:val="18"/>
                <w:lang w:val="en-US"/>
              </w:rPr>
              <w:t>Mobile VSAT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90505B" w14:textId="77777777" w:rsidR="00292A7F" w:rsidRPr="00292A7F" w:rsidRDefault="00292A7F" w:rsidP="00292A7F">
            <w:pPr>
              <w:keepNext/>
              <w:keepLines/>
              <w:spacing w:after="0"/>
              <w:jc w:val="center"/>
              <w:textAlignment w:val="auto"/>
              <w:rPr>
                <w:rFonts w:cs="Arial"/>
                <w:sz w:val="18"/>
                <w:lang w:val="en-US"/>
              </w:rPr>
            </w:pPr>
            <w:r w:rsidRPr="00292A7F">
              <w:rPr>
                <w:rFonts w:cs="Arial"/>
                <w:sz w:val="18"/>
                <w:lang w:val="en-US"/>
              </w:rPr>
              <w:t>4</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77B71" w14:textId="77777777" w:rsidR="00292A7F" w:rsidRPr="00292A7F" w:rsidRDefault="00292A7F" w:rsidP="00292A7F">
            <w:pPr>
              <w:keepNext/>
              <w:keepLines/>
              <w:spacing w:after="0"/>
              <w:jc w:val="left"/>
              <w:textAlignment w:val="auto"/>
              <w:rPr>
                <w:rFonts w:cs="Arial"/>
                <w:sz w:val="18"/>
                <w:lang w:val="en-US"/>
              </w:rPr>
            </w:pPr>
            <w:r w:rsidRPr="00292A7F">
              <w:rPr>
                <w:rFonts w:cs="Arial"/>
                <w:sz w:val="18"/>
                <w:lang w:val="en-US"/>
              </w:rPr>
              <w:t>Mobile VSAT communicating with GSO with mechanical steering antenna.</w:t>
            </w:r>
          </w:p>
        </w:tc>
      </w:tr>
      <w:tr w:rsidR="00292A7F" w:rsidRPr="008E51AC" w14:paraId="74F368BB" w14:textId="77777777" w:rsidTr="00292A7F">
        <w:trPr>
          <w:trHeight w:val="187"/>
          <w:jc w:val="center"/>
        </w:trPr>
        <w:tc>
          <w:tcPr>
            <w:tcW w:w="1413" w:type="dxa"/>
            <w:tcBorders>
              <w:top w:val="nil"/>
              <w:left w:val="single" w:sz="4" w:space="0" w:color="auto"/>
              <w:bottom w:val="single" w:sz="4" w:space="0" w:color="auto"/>
              <w:right w:val="single" w:sz="4" w:space="0" w:color="auto"/>
            </w:tcBorders>
            <w:vAlign w:val="center"/>
          </w:tcPr>
          <w:p w14:paraId="54AB9AEF" w14:textId="77777777" w:rsidR="00292A7F" w:rsidRPr="00292A7F" w:rsidRDefault="00292A7F" w:rsidP="00292A7F">
            <w:pPr>
              <w:keepNext/>
              <w:keepLines/>
              <w:spacing w:after="0"/>
              <w:jc w:val="center"/>
              <w:textAlignment w:val="auto"/>
              <w:rPr>
                <w:rFonts w:cs="Arial"/>
                <w:sz w:val="18"/>
                <w:lang w:val="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3ACD9" w14:textId="77777777" w:rsidR="00292A7F" w:rsidRPr="00292A7F" w:rsidRDefault="00292A7F" w:rsidP="00292A7F">
            <w:pPr>
              <w:keepNext/>
              <w:keepLines/>
              <w:spacing w:after="0"/>
              <w:jc w:val="center"/>
              <w:textAlignment w:val="auto"/>
              <w:rPr>
                <w:rFonts w:cs="Arial"/>
                <w:sz w:val="18"/>
                <w:vertAlign w:val="superscript"/>
                <w:lang w:val="en-US"/>
              </w:rPr>
            </w:pPr>
            <w:r w:rsidRPr="00292A7F">
              <w:rPr>
                <w:rFonts w:cs="Arial"/>
                <w:sz w:val="18"/>
                <w:lang w:val="en-US"/>
              </w:rPr>
              <w:t>5</w:t>
            </w:r>
            <w:r w:rsidRPr="00292A7F">
              <w:rPr>
                <w:rFonts w:cs="Arial"/>
                <w:sz w:val="18"/>
                <w:vertAlign w:val="superscript"/>
                <w:lang w:val="en-US"/>
              </w:rPr>
              <w:t>2</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ADB7F" w14:textId="77777777" w:rsidR="00292A7F" w:rsidRPr="00292A7F" w:rsidRDefault="00292A7F" w:rsidP="00292A7F">
            <w:pPr>
              <w:keepNext/>
              <w:keepLines/>
              <w:spacing w:after="0"/>
              <w:jc w:val="left"/>
              <w:textAlignment w:val="auto"/>
              <w:rPr>
                <w:rFonts w:cs="Arial"/>
                <w:sz w:val="18"/>
                <w:lang w:val="en-US"/>
              </w:rPr>
            </w:pPr>
            <w:r w:rsidRPr="00292A7F">
              <w:rPr>
                <w:rFonts w:cs="Arial"/>
                <w:sz w:val="18"/>
                <w:lang w:val="en-US"/>
              </w:rPr>
              <w:t>Mobile VSAT communicating with GSO with electronic steering antenna.</w:t>
            </w:r>
          </w:p>
        </w:tc>
      </w:tr>
      <w:tr w:rsidR="00292A7F" w:rsidRPr="00292A7F" w14:paraId="3A754A2E" w14:textId="77777777" w:rsidTr="00292A7F">
        <w:trPr>
          <w:trHeight w:val="187"/>
          <w:jc w:val="center"/>
        </w:trPr>
        <w:tc>
          <w:tcPr>
            <w:tcW w:w="9351" w:type="dxa"/>
            <w:gridSpan w:val="3"/>
            <w:tcBorders>
              <w:top w:val="single" w:sz="4" w:space="0" w:color="auto"/>
              <w:left w:val="single" w:sz="4" w:space="0" w:color="auto"/>
              <w:bottom w:val="single" w:sz="4" w:space="0" w:color="auto"/>
              <w:right w:val="single" w:sz="4" w:space="0" w:color="auto"/>
            </w:tcBorders>
            <w:hideMark/>
          </w:tcPr>
          <w:p w14:paraId="3905C6B8" w14:textId="77777777" w:rsidR="00292A7F" w:rsidRPr="00292A7F" w:rsidRDefault="00292A7F" w:rsidP="00292A7F">
            <w:pPr>
              <w:keepNext/>
              <w:keepLines/>
              <w:spacing w:after="0"/>
              <w:ind w:left="851" w:hanging="851"/>
              <w:jc w:val="left"/>
              <w:textAlignment w:val="auto"/>
              <w:rPr>
                <w:rFonts w:cs="Arial"/>
                <w:sz w:val="18"/>
                <w:lang w:val="en-US"/>
              </w:rPr>
            </w:pPr>
            <w:r w:rsidRPr="00292A7F">
              <w:rPr>
                <w:rFonts w:cs="Arial"/>
                <w:sz w:val="18"/>
                <w:lang w:val="en-US"/>
              </w:rPr>
              <w:t>NOTE 1:</w:t>
            </w:r>
            <w:r w:rsidRPr="00292A7F">
              <w:rPr>
                <w:rFonts w:cs="Arial"/>
                <w:sz w:val="18"/>
                <w:lang w:val="en-US"/>
              </w:rPr>
              <w:tab/>
              <w:t>The NTN VSAT types are assuming NTN VSAT has only one antenna beam towards one satellite at a given time in this release.</w:t>
            </w:r>
          </w:p>
          <w:p w14:paraId="2DA55331" w14:textId="77777777" w:rsidR="00292A7F" w:rsidRPr="00292A7F" w:rsidRDefault="00292A7F" w:rsidP="00292A7F">
            <w:pPr>
              <w:keepNext/>
              <w:keepLines/>
              <w:spacing w:after="0"/>
              <w:ind w:left="851" w:hanging="851"/>
              <w:jc w:val="left"/>
              <w:textAlignment w:val="auto"/>
              <w:rPr>
                <w:rFonts w:cs="Arial"/>
                <w:sz w:val="18"/>
                <w:lang w:val="en-US"/>
              </w:rPr>
            </w:pPr>
            <w:r w:rsidRPr="00292A7F">
              <w:rPr>
                <w:rFonts w:cs="Arial"/>
                <w:sz w:val="18"/>
                <w:lang w:val="en-US"/>
              </w:rPr>
              <w:t>NOTE 2:</w:t>
            </w:r>
            <w:r w:rsidRPr="00292A7F">
              <w:rPr>
                <w:rFonts w:cs="Arial"/>
                <w:sz w:val="18"/>
                <w:lang w:val="en-US"/>
              </w:rPr>
              <w:tab/>
              <w:t>NTN VSAT may need power reduction to comply with OFF-axis EIRP requirement defined in clause 9.2.2. There is no requirement for the potential power reduction.</w:t>
            </w:r>
          </w:p>
        </w:tc>
      </w:tr>
    </w:tbl>
    <w:p w14:paraId="1E37C829" w14:textId="1F97A1D7" w:rsidR="005B0ED6" w:rsidRDefault="005B0ED6" w:rsidP="00BA5A84"/>
    <w:p w14:paraId="580199CC" w14:textId="09161EA3" w:rsidR="00C451A5" w:rsidRDefault="00C451A5" w:rsidP="00BA5A84">
      <w:r>
        <w:t xml:space="preserve">However, when Ku-band VSAT was introduced as part of Rel-19, the table </w:t>
      </w:r>
      <w:r w:rsidR="00AF3B42">
        <w:t xml:space="preserve">from TS 38.101-5 (version 19.2.0) </w:t>
      </w:r>
      <w:r>
        <w:t>was updated as follows:</w:t>
      </w:r>
    </w:p>
    <w:p w14:paraId="32752BD7" w14:textId="77777777" w:rsidR="00E70FA1" w:rsidRDefault="00E70FA1" w:rsidP="00BA5A84"/>
    <w:p w14:paraId="3A536A03" w14:textId="779D1839" w:rsidR="00C451A5" w:rsidRPr="007C31D8" w:rsidRDefault="00C451A5" w:rsidP="00C451A5">
      <w:pPr>
        <w:keepNext/>
        <w:keepLines/>
        <w:spacing w:before="60" w:after="180"/>
        <w:jc w:val="center"/>
        <w:rPr>
          <w:b/>
          <w:sz w:val="20"/>
        </w:rPr>
      </w:pPr>
      <w:r>
        <w:rPr>
          <w:b/>
          <w:sz w:val="20"/>
        </w:rPr>
        <w:t>T</w:t>
      </w:r>
      <w:r w:rsidRPr="007C31D8">
        <w:rPr>
          <w:b/>
          <w:sz w:val="20"/>
        </w:rPr>
        <w: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C451A5" w:rsidRPr="007C31D8" w14:paraId="1A605373" w14:textId="77777777" w:rsidTr="001F2A5B">
        <w:trPr>
          <w:trHeight w:val="187"/>
          <w:jc w:val="center"/>
        </w:trPr>
        <w:tc>
          <w:tcPr>
            <w:tcW w:w="1413" w:type="dxa"/>
          </w:tcPr>
          <w:p w14:paraId="2D16D9B8" w14:textId="77777777" w:rsidR="00C451A5" w:rsidRPr="007C31D8" w:rsidRDefault="00C451A5" w:rsidP="001F2A5B">
            <w:pPr>
              <w:keepNext/>
              <w:keepLines/>
              <w:spacing w:after="0"/>
              <w:jc w:val="center"/>
              <w:rPr>
                <w:b/>
                <w:sz w:val="18"/>
              </w:rPr>
            </w:pPr>
            <w:r w:rsidRPr="007C31D8">
              <w:rPr>
                <w:rFonts w:hint="eastAsia"/>
                <w:b/>
                <w:sz w:val="18"/>
              </w:rPr>
              <w:t>NTN VSAT</w:t>
            </w:r>
            <w:r w:rsidRPr="007C31D8">
              <w:rPr>
                <w:b/>
                <w:sz w:val="18"/>
              </w:rPr>
              <w:t xml:space="preserve"> class</w:t>
            </w:r>
          </w:p>
        </w:tc>
        <w:tc>
          <w:tcPr>
            <w:tcW w:w="1134" w:type="dxa"/>
            <w:tcMar>
              <w:top w:w="0" w:type="dxa"/>
              <w:left w:w="108" w:type="dxa"/>
              <w:bottom w:w="0" w:type="dxa"/>
              <w:right w:w="108" w:type="dxa"/>
            </w:tcMar>
            <w:hideMark/>
          </w:tcPr>
          <w:p w14:paraId="60AB3F82" w14:textId="77777777" w:rsidR="00C451A5" w:rsidRPr="007C31D8" w:rsidRDefault="00C451A5" w:rsidP="001F2A5B">
            <w:pPr>
              <w:keepNext/>
              <w:keepLines/>
              <w:spacing w:after="0"/>
              <w:jc w:val="center"/>
              <w:rPr>
                <w:b/>
                <w:sz w:val="18"/>
              </w:rPr>
            </w:pPr>
            <w:r w:rsidRPr="007C31D8">
              <w:rPr>
                <w:b/>
                <w:sz w:val="18"/>
              </w:rPr>
              <w:t>NTN VSAT type</w:t>
            </w:r>
          </w:p>
        </w:tc>
        <w:tc>
          <w:tcPr>
            <w:tcW w:w="6804" w:type="dxa"/>
            <w:tcMar>
              <w:top w:w="0" w:type="dxa"/>
              <w:left w:w="108" w:type="dxa"/>
              <w:bottom w:w="0" w:type="dxa"/>
              <w:right w:w="108" w:type="dxa"/>
            </w:tcMar>
            <w:hideMark/>
          </w:tcPr>
          <w:p w14:paraId="24B04C00" w14:textId="77777777" w:rsidR="00C451A5" w:rsidRPr="007C31D8" w:rsidRDefault="00C451A5" w:rsidP="001F2A5B">
            <w:pPr>
              <w:keepNext/>
              <w:keepLines/>
              <w:spacing w:after="0"/>
              <w:jc w:val="center"/>
              <w:rPr>
                <w:b/>
                <w:sz w:val="18"/>
              </w:rPr>
            </w:pPr>
            <w:r w:rsidRPr="007C31D8">
              <w:rPr>
                <w:b/>
                <w:sz w:val="18"/>
              </w:rPr>
              <w:t>Type description</w:t>
            </w:r>
          </w:p>
        </w:tc>
      </w:tr>
      <w:tr w:rsidR="00C451A5" w:rsidRPr="007C31D8" w14:paraId="64819D98" w14:textId="77777777" w:rsidTr="001F2A5B">
        <w:trPr>
          <w:trHeight w:val="187"/>
          <w:jc w:val="center"/>
        </w:trPr>
        <w:tc>
          <w:tcPr>
            <w:tcW w:w="1413" w:type="dxa"/>
            <w:tcBorders>
              <w:bottom w:val="nil"/>
            </w:tcBorders>
            <w:vAlign w:val="center"/>
          </w:tcPr>
          <w:p w14:paraId="7C6E2622" w14:textId="77777777" w:rsidR="00C451A5" w:rsidRPr="007C31D8" w:rsidRDefault="00C451A5" w:rsidP="001F2A5B">
            <w:pPr>
              <w:keepNext/>
              <w:keepLines/>
              <w:spacing w:after="0"/>
              <w:jc w:val="center"/>
              <w:rPr>
                <w:sz w:val="18"/>
              </w:rPr>
            </w:pPr>
            <w:r w:rsidRPr="007C31D8">
              <w:rPr>
                <w:sz w:val="18"/>
              </w:rPr>
              <w:t>Fixed VSAT</w:t>
            </w:r>
          </w:p>
        </w:tc>
        <w:tc>
          <w:tcPr>
            <w:tcW w:w="1134" w:type="dxa"/>
            <w:tcMar>
              <w:top w:w="0" w:type="dxa"/>
              <w:left w:w="108" w:type="dxa"/>
              <w:bottom w:w="0" w:type="dxa"/>
              <w:right w:w="108" w:type="dxa"/>
            </w:tcMar>
            <w:vAlign w:val="center"/>
            <w:hideMark/>
          </w:tcPr>
          <w:p w14:paraId="28B9F1DF" w14:textId="77777777" w:rsidR="00C451A5" w:rsidRPr="007C31D8" w:rsidRDefault="00C451A5" w:rsidP="001F2A5B">
            <w:pPr>
              <w:keepNext/>
              <w:keepLines/>
              <w:spacing w:after="0"/>
              <w:jc w:val="center"/>
              <w:rPr>
                <w:sz w:val="18"/>
              </w:rPr>
            </w:pPr>
            <w:r w:rsidRPr="007C31D8">
              <w:rPr>
                <w:sz w:val="18"/>
              </w:rPr>
              <w:t>1</w:t>
            </w:r>
          </w:p>
        </w:tc>
        <w:tc>
          <w:tcPr>
            <w:tcW w:w="6804" w:type="dxa"/>
            <w:tcMar>
              <w:top w:w="0" w:type="dxa"/>
              <w:left w:w="108" w:type="dxa"/>
              <w:bottom w:w="0" w:type="dxa"/>
              <w:right w:w="108" w:type="dxa"/>
            </w:tcMar>
            <w:hideMark/>
          </w:tcPr>
          <w:p w14:paraId="0080B3E2" w14:textId="77777777" w:rsidR="00C451A5" w:rsidRPr="007C31D8" w:rsidRDefault="00C451A5" w:rsidP="001F2A5B">
            <w:pPr>
              <w:keepNext/>
              <w:keepLines/>
              <w:spacing w:after="0"/>
              <w:jc w:val="left"/>
              <w:rPr>
                <w:sz w:val="18"/>
              </w:rPr>
            </w:pPr>
            <w:r w:rsidRPr="007C31D8">
              <w:rPr>
                <w:sz w:val="18"/>
              </w:rPr>
              <w:t>Fixed VSAT communicating with GSO and LEO with mechanical steering antenna.</w:t>
            </w:r>
          </w:p>
        </w:tc>
      </w:tr>
      <w:tr w:rsidR="00C451A5" w:rsidRPr="007C31D8" w14:paraId="33331285" w14:textId="77777777" w:rsidTr="001F2A5B">
        <w:trPr>
          <w:trHeight w:val="187"/>
          <w:jc w:val="center"/>
        </w:trPr>
        <w:tc>
          <w:tcPr>
            <w:tcW w:w="1413" w:type="dxa"/>
            <w:tcBorders>
              <w:top w:val="nil"/>
              <w:bottom w:val="nil"/>
            </w:tcBorders>
            <w:vAlign w:val="center"/>
          </w:tcPr>
          <w:p w14:paraId="5B87CEC6" w14:textId="77777777" w:rsidR="00C451A5" w:rsidRPr="007C31D8" w:rsidRDefault="00C451A5" w:rsidP="001F2A5B">
            <w:pPr>
              <w:keepNext/>
              <w:keepLines/>
              <w:spacing w:after="0"/>
              <w:jc w:val="center"/>
              <w:rPr>
                <w:sz w:val="18"/>
              </w:rPr>
            </w:pPr>
          </w:p>
        </w:tc>
        <w:tc>
          <w:tcPr>
            <w:tcW w:w="1134" w:type="dxa"/>
            <w:tcMar>
              <w:top w:w="0" w:type="dxa"/>
              <w:left w:w="108" w:type="dxa"/>
              <w:bottom w:w="0" w:type="dxa"/>
              <w:right w:w="108" w:type="dxa"/>
            </w:tcMar>
            <w:vAlign w:val="center"/>
          </w:tcPr>
          <w:p w14:paraId="04145F38" w14:textId="77777777" w:rsidR="00C451A5" w:rsidRPr="007C31D8" w:rsidRDefault="00C451A5" w:rsidP="001F2A5B">
            <w:pPr>
              <w:keepNext/>
              <w:keepLines/>
              <w:spacing w:after="0"/>
              <w:jc w:val="center"/>
              <w:rPr>
                <w:sz w:val="18"/>
                <w:vertAlign w:val="superscript"/>
              </w:rPr>
            </w:pPr>
            <w:r w:rsidRPr="007C31D8">
              <w:rPr>
                <w:sz w:val="18"/>
              </w:rPr>
              <w:t>2</w:t>
            </w:r>
            <w:r w:rsidRPr="007C31D8">
              <w:rPr>
                <w:sz w:val="18"/>
                <w:vertAlign w:val="superscript"/>
              </w:rPr>
              <w:t>2</w:t>
            </w:r>
          </w:p>
        </w:tc>
        <w:tc>
          <w:tcPr>
            <w:tcW w:w="6804" w:type="dxa"/>
            <w:tcMar>
              <w:top w:w="0" w:type="dxa"/>
              <w:left w:w="108" w:type="dxa"/>
              <w:bottom w:w="0" w:type="dxa"/>
              <w:right w:w="108" w:type="dxa"/>
            </w:tcMar>
          </w:tcPr>
          <w:p w14:paraId="1C95A04B" w14:textId="77777777" w:rsidR="00C451A5" w:rsidRPr="007C31D8" w:rsidRDefault="00C451A5" w:rsidP="001F2A5B">
            <w:pPr>
              <w:keepNext/>
              <w:keepLines/>
              <w:spacing w:after="0"/>
              <w:jc w:val="left"/>
              <w:rPr>
                <w:sz w:val="18"/>
              </w:rPr>
            </w:pPr>
            <w:r w:rsidRPr="007C31D8">
              <w:rPr>
                <w:sz w:val="18"/>
              </w:rPr>
              <w:t>Fixed VSAT communicating with GSO and LEO with electronic steering antenna.</w:t>
            </w:r>
          </w:p>
        </w:tc>
      </w:tr>
      <w:tr w:rsidR="00C451A5" w:rsidRPr="007C31D8" w14:paraId="63739596" w14:textId="77777777" w:rsidTr="001F2A5B">
        <w:trPr>
          <w:trHeight w:val="187"/>
          <w:jc w:val="center"/>
        </w:trPr>
        <w:tc>
          <w:tcPr>
            <w:tcW w:w="1413" w:type="dxa"/>
            <w:tcBorders>
              <w:top w:val="nil"/>
            </w:tcBorders>
            <w:vAlign w:val="center"/>
          </w:tcPr>
          <w:p w14:paraId="495A57C6" w14:textId="77777777" w:rsidR="00C451A5" w:rsidRPr="007C31D8" w:rsidRDefault="00C451A5" w:rsidP="001F2A5B">
            <w:pPr>
              <w:keepNext/>
              <w:keepLines/>
              <w:spacing w:after="0"/>
              <w:jc w:val="center"/>
              <w:rPr>
                <w:sz w:val="18"/>
              </w:rPr>
            </w:pPr>
          </w:p>
        </w:tc>
        <w:tc>
          <w:tcPr>
            <w:tcW w:w="1134" w:type="dxa"/>
            <w:tcMar>
              <w:top w:w="0" w:type="dxa"/>
              <w:left w:w="108" w:type="dxa"/>
              <w:bottom w:w="0" w:type="dxa"/>
              <w:right w:w="108" w:type="dxa"/>
            </w:tcMar>
            <w:vAlign w:val="center"/>
            <w:hideMark/>
          </w:tcPr>
          <w:p w14:paraId="29E63081" w14:textId="77777777" w:rsidR="00C451A5" w:rsidRPr="007C31D8" w:rsidRDefault="00C451A5" w:rsidP="001F2A5B">
            <w:pPr>
              <w:keepNext/>
              <w:keepLines/>
              <w:spacing w:after="0"/>
              <w:jc w:val="center"/>
              <w:rPr>
                <w:sz w:val="18"/>
              </w:rPr>
            </w:pPr>
            <w:r w:rsidRPr="007C31D8">
              <w:rPr>
                <w:sz w:val="18"/>
              </w:rPr>
              <w:t>3</w:t>
            </w:r>
          </w:p>
        </w:tc>
        <w:tc>
          <w:tcPr>
            <w:tcW w:w="6804" w:type="dxa"/>
            <w:tcMar>
              <w:top w:w="0" w:type="dxa"/>
              <w:left w:w="108" w:type="dxa"/>
              <w:bottom w:w="0" w:type="dxa"/>
              <w:right w:w="108" w:type="dxa"/>
            </w:tcMar>
            <w:hideMark/>
          </w:tcPr>
          <w:p w14:paraId="7EDF9C14" w14:textId="77777777" w:rsidR="00C451A5" w:rsidRPr="007C31D8" w:rsidRDefault="00C451A5" w:rsidP="001F2A5B">
            <w:pPr>
              <w:keepNext/>
              <w:keepLines/>
              <w:spacing w:after="0"/>
              <w:jc w:val="left"/>
              <w:rPr>
                <w:sz w:val="18"/>
              </w:rPr>
            </w:pPr>
            <w:r w:rsidRPr="007C31D8">
              <w:rPr>
                <w:sz w:val="18"/>
              </w:rPr>
              <w:t>Fixed VSAT communicating with LEO only with electronic steering antenna.</w:t>
            </w:r>
          </w:p>
        </w:tc>
      </w:tr>
      <w:tr w:rsidR="00C451A5" w:rsidRPr="007C31D8" w14:paraId="3A973C20" w14:textId="77777777" w:rsidTr="001F2A5B">
        <w:trPr>
          <w:trHeight w:val="187"/>
          <w:jc w:val="center"/>
        </w:trPr>
        <w:tc>
          <w:tcPr>
            <w:tcW w:w="1413" w:type="dxa"/>
            <w:tcBorders>
              <w:bottom w:val="nil"/>
            </w:tcBorders>
            <w:vAlign w:val="center"/>
          </w:tcPr>
          <w:p w14:paraId="643E921A" w14:textId="77777777" w:rsidR="00C451A5" w:rsidRPr="007C31D8" w:rsidRDefault="00C451A5" w:rsidP="001F2A5B">
            <w:pPr>
              <w:keepNext/>
              <w:keepLines/>
              <w:spacing w:after="0"/>
              <w:jc w:val="center"/>
              <w:rPr>
                <w:sz w:val="18"/>
              </w:rPr>
            </w:pPr>
            <w:r w:rsidRPr="007C31D8">
              <w:rPr>
                <w:sz w:val="18"/>
              </w:rPr>
              <w:t>Mobile VSAT</w:t>
            </w:r>
          </w:p>
        </w:tc>
        <w:tc>
          <w:tcPr>
            <w:tcW w:w="1134" w:type="dxa"/>
            <w:tcMar>
              <w:top w:w="0" w:type="dxa"/>
              <w:left w:w="108" w:type="dxa"/>
              <w:bottom w:w="0" w:type="dxa"/>
              <w:right w:w="108" w:type="dxa"/>
            </w:tcMar>
            <w:vAlign w:val="center"/>
          </w:tcPr>
          <w:p w14:paraId="4F77DDE4" w14:textId="77777777" w:rsidR="00C451A5" w:rsidRPr="007C31D8" w:rsidRDefault="00C451A5" w:rsidP="001F2A5B">
            <w:pPr>
              <w:keepNext/>
              <w:keepLines/>
              <w:spacing w:after="0"/>
              <w:jc w:val="center"/>
              <w:rPr>
                <w:sz w:val="18"/>
              </w:rPr>
            </w:pPr>
            <w:r w:rsidRPr="007C31D8">
              <w:rPr>
                <w:sz w:val="18"/>
              </w:rPr>
              <w:t>4</w:t>
            </w:r>
            <w:r w:rsidRPr="007C31D8">
              <w:rPr>
                <w:rFonts w:eastAsia="MS Mincho" w:cs="Arial" w:hint="eastAsia"/>
                <w:sz w:val="18"/>
                <w:vertAlign w:val="superscript"/>
                <w:lang w:val="fr-FR" w:eastAsia="ja-JP"/>
              </w:rPr>
              <w:t>3</w:t>
            </w:r>
          </w:p>
        </w:tc>
        <w:tc>
          <w:tcPr>
            <w:tcW w:w="6804" w:type="dxa"/>
            <w:tcMar>
              <w:top w:w="0" w:type="dxa"/>
              <w:left w:w="108" w:type="dxa"/>
              <w:bottom w:w="0" w:type="dxa"/>
              <w:right w:w="108" w:type="dxa"/>
            </w:tcMar>
          </w:tcPr>
          <w:p w14:paraId="448843A0" w14:textId="77777777" w:rsidR="00C451A5" w:rsidRPr="007C31D8" w:rsidRDefault="00C451A5" w:rsidP="001F2A5B">
            <w:pPr>
              <w:keepNext/>
              <w:keepLines/>
              <w:spacing w:after="0"/>
              <w:jc w:val="left"/>
              <w:rPr>
                <w:sz w:val="18"/>
              </w:rPr>
            </w:pPr>
            <w:r w:rsidRPr="007C31D8">
              <w:rPr>
                <w:sz w:val="18"/>
              </w:rPr>
              <w:t>Mobile VSAT communicating with GSO</w:t>
            </w:r>
            <w:r w:rsidRPr="007C31D8">
              <w:rPr>
                <w:rFonts w:eastAsia="MS Mincho" w:cs="Arial" w:hint="eastAsia"/>
                <w:sz w:val="18"/>
                <w:lang w:val="en-US" w:eastAsia="ja-JP"/>
              </w:rPr>
              <w:t xml:space="preserve"> and LEO</w:t>
            </w:r>
            <w:r w:rsidRPr="007C31D8">
              <w:rPr>
                <w:sz w:val="18"/>
              </w:rPr>
              <w:t xml:space="preserve"> with mechanical steering antenna.</w:t>
            </w:r>
          </w:p>
        </w:tc>
      </w:tr>
      <w:tr w:rsidR="00C451A5" w:rsidRPr="007C31D8" w14:paraId="38486AED" w14:textId="77777777" w:rsidTr="001F2A5B">
        <w:trPr>
          <w:trHeight w:val="187"/>
          <w:jc w:val="center"/>
        </w:trPr>
        <w:tc>
          <w:tcPr>
            <w:tcW w:w="1413" w:type="dxa"/>
            <w:vMerge w:val="restart"/>
            <w:tcBorders>
              <w:top w:val="nil"/>
            </w:tcBorders>
            <w:vAlign w:val="center"/>
          </w:tcPr>
          <w:p w14:paraId="56EA59C9" w14:textId="77777777" w:rsidR="00C451A5" w:rsidRPr="007C31D8" w:rsidRDefault="00C451A5" w:rsidP="001F2A5B">
            <w:pPr>
              <w:keepNext/>
              <w:keepLines/>
              <w:spacing w:after="0"/>
              <w:jc w:val="center"/>
              <w:rPr>
                <w:sz w:val="18"/>
              </w:rPr>
            </w:pPr>
          </w:p>
        </w:tc>
        <w:tc>
          <w:tcPr>
            <w:tcW w:w="1134" w:type="dxa"/>
            <w:tcMar>
              <w:top w:w="0" w:type="dxa"/>
              <w:left w:w="108" w:type="dxa"/>
              <w:bottom w:w="0" w:type="dxa"/>
              <w:right w:w="108" w:type="dxa"/>
            </w:tcMar>
            <w:vAlign w:val="center"/>
          </w:tcPr>
          <w:p w14:paraId="77835CC4" w14:textId="77777777" w:rsidR="00C451A5" w:rsidRPr="007C31D8" w:rsidRDefault="00C451A5" w:rsidP="001F2A5B">
            <w:pPr>
              <w:keepNext/>
              <w:keepLines/>
              <w:spacing w:after="0"/>
              <w:jc w:val="center"/>
              <w:rPr>
                <w:sz w:val="18"/>
                <w:vertAlign w:val="superscript"/>
              </w:rPr>
            </w:pPr>
            <w:r w:rsidRPr="007C31D8">
              <w:rPr>
                <w:sz w:val="18"/>
              </w:rPr>
              <w:t>5</w:t>
            </w:r>
            <w:r w:rsidRPr="007C31D8">
              <w:rPr>
                <w:sz w:val="18"/>
                <w:vertAlign w:val="superscript"/>
              </w:rPr>
              <w:t>2</w:t>
            </w:r>
            <w:r w:rsidRPr="007C31D8">
              <w:rPr>
                <w:rFonts w:eastAsia="MS Mincho" w:cs="Arial" w:hint="eastAsia"/>
                <w:sz w:val="18"/>
                <w:vertAlign w:val="superscript"/>
                <w:lang w:val="fr-FR" w:eastAsia="ja-JP"/>
              </w:rPr>
              <w:t>, 3</w:t>
            </w:r>
          </w:p>
        </w:tc>
        <w:tc>
          <w:tcPr>
            <w:tcW w:w="6804" w:type="dxa"/>
            <w:tcMar>
              <w:top w:w="0" w:type="dxa"/>
              <w:left w:w="108" w:type="dxa"/>
              <w:bottom w:w="0" w:type="dxa"/>
              <w:right w:w="108" w:type="dxa"/>
            </w:tcMar>
          </w:tcPr>
          <w:p w14:paraId="058AC8DD" w14:textId="77777777" w:rsidR="00C451A5" w:rsidRPr="007C31D8" w:rsidRDefault="00C451A5" w:rsidP="001F2A5B">
            <w:pPr>
              <w:keepNext/>
              <w:keepLines/>
              <w:spacing w:after="0"/>
              <w:jc w:val="left"/>
              <w:rPr>
                <w:sz w:val="18"/>
              </w:rPr>
            </w:pPr>
            <w:r w:rsidRPr="007C31D8">
              <w:rPr>
                <w:sz w:val="18"/>
              </w:rPr>
              <w:t>Mobile VSAT communicating with GSO and LEO with electronic steering antenna.</w:t>
            </w:r>
          </w:p>
        </w:tc>
      </w:tr>
      <w:tr w:rsidR="00C451A5" w:rsidRPr="007C31D8" w14:paraId="7DF698D5" w14:textId="77777777" w:rsidTr="001F2A5B">
        <w:trPr>
          <w:trHeight w:val="187"/>
          <w:jc w:val="center"/>
        </w:trPr>
        <w:tc>
          <w:tcPr>
            <w:tcW w:w="1413" w:type="dxa"/>
            <w:vMerge/>
            <w:vAlign w:val="center"/>
          </w:tcPr>
          <w:p w14:paraId="4D3AD91E" w14:textId="77777777" w:rsidR="00C451A5" w:rsidRPr="007C31D8" w:rsidRDefault="00C451A5" w:rsidP="001F2A5B">
            <w:pPr>
              <w:keepNext/>
              <w:keepLines/>
              <w:spacing w:after="0"/>
              <w:jc w:val="center"/>
              <w:rPr>
                <w:sz w:val="18"/>
              </w:rPr>
            </w:pPr>
          </w:p>
        </w:tc>
        <w:tc>
          <w:tcPr>
            <w:tcW w:w="1134" w:type="dxa"/>
            <w:tcMar>
              <w:top w:w="0" w:type="dxa"/>
              <w:left w:w="108" w:type="dxa"/>
              <w:bottom w:w="0" w:type="dxa"/>
              <w:right w:w="108" w:type="dxa"/>
            </w:tcMar>
            <w:vAlign w:val="center"/>
          </w:tcPr>
          <w:p w14:paraId="65A837A0" w14:textId="77777777" w:rsidR="00C451A5" w:rsidRPr="007C31D8" w:rsidRDefault="00C451A5" w:rsidP="001F2A5B">
            <w:pPr>
              <w:keepNext/>
              <w:keepLines/>
              <w:spacing w:after="0"/>
              <w:jc w:val="center"/>
              <w:rPr>
                <w:sz w:val="18"/>
              </w:rPr>
            </w:pPr>
            <w:r w:rsidRPr="007C31D8">
              <w:rPr>
                <w:rFonts w:eastAsia="MS Mincho" w:cs="Arial" w:hint="eastAsia"/>
                <w:sz w:val="18"/>
                <w:lang w:val="fr-FR" w:eastAsia="ja-JP"/>
              </w:rPr>
              <w:t>6</w:t>
            </w:r>
            <w:r w:rsidRPr="007C31D8">
              <w:rPr>
                <w:rFonts w:eastAsia="MS Mincho" w:cs="Arial" w:hint="eastAsia"/>
                <w:sz w:val="18"/>
                <w:vertAlign w:val="superscript"/>
                <w:lang w:val="fr-FR" w:eastAsia="ja-JP"/>
              </w:rPr>
              <w:t>4</w:t>
            </w:r>
          </w:p>
        </w:tc>
        <w:tc>
          <w:tcPr>
            <w:tcW w:w="6804" w:type="dxa"/>
            <w:tcMar>
              <w:top w:w="0" w:type="dxa"/>
              <w:left w:w="108" w:type="dxa"/>
              <w:bottom w:w="0" w:type="dxa"/>
              <w:right w:w="108" w:type="dxa"/>
            </w:tcMar>
          </w:tcPr>
          <w:p w14:paraId="016AEC44" w14:textId="77777777" w:rsidR="00C451A5" w:rsidRPr="007C31D8" w:rsidRDefault="00C451A5" w:rsidP="001F2A5B">
            <w:pPr>
              <w:keepNext/>
              <w:keepLines/>
              <w:spacing w:after="0"/>
              <w:jc w:val="left"/>
              <w:rPr>
                <w:sz w:val="18"/>
              </w:rPr>
            </w:pPr>
            <w:r w:rsidRPr="007C31D8">
              <w:rPr>
                <w:rFonts w:cs="Arial"/>
                <w:sz w:val="18"/>
              </w:rPr>
              <w:t>Mobile VSAT communicating with LEO only with electronic steering antenna.</w:t>
            </w:r>
          </w:p>
        </w:tc>
      </w:tr>
      <w:tr w:rsidR="00C451A5" w:rsidRPr="007C31D8" w14:paraId="589D2AE1" w14:textId="77777777" w:rsidTr="001F2A5B">
        <w:trPr>
          <w:trHeight w:val="187"/>
          <w:jc w:val="center"/>
        </w:trPr>
        <w:tc>
          <w:tcPr>
            <w:tcW w:w="9351" w:type="dxa"/>
            <w:gridSpan w:val="3"/>
          </w:tcPr>
          <w:p w14:paraId="7852230E" w14:textId="77777777" w:rsidR="00C451A5" w:rsidRPr="007C31D8" w:rsidRDefault="00C451A5" w:rsidP="001F2A5B">
            <w:pPr>
              <w:keepNext/>
              <w:keepLines/>
              <w:spacing w:after="0"/>
              <w:ind w:left="851" w:hanging="851"/>
              <w:jc w:val="left"/>
              <w:rPr>
                <w:sz w:val="18"/>
              </w:rPr>
            </w:pPr>
            <w:r w:rsidRPr="007C31D8">
              <w:rPr>
                <w:sz w:val="18"/>
              </w:rPr>
              <w:t>NOTE 1:</w:t>
            </w:r>
            <w:r w:rsidRPr="007C31D8">
              <w:rPr>
                <w:sz w:val="18"/>
              </w:rPr>
              <w:tab/>
              <w:t>The NTN VSAT types are assuming NTN VSAT has only one antenna beam towards one satellite at a given time in this release.</w:t>
            </w:r>
          </w:p>
          <w:p w14:paraId="0217C940" w14:textId="77777777" w:rsidR="00C451A5" w:rsidRPr="007C31D8" w:rsidRDefault="00C451A5" w:rsidP="001F2A5B">
            <w:pPr>
              <w:keepNext/>
              <w:keepLines/>
              <w:spacing w:after="0"/>
              <w:ind w:left="851" w:hanging="851"/>
              <w:jc w:val="left"/>
              <w:rPr>
                <w:rFonts w:eastAsia="MS Mincho" w:cs="Arial"/>
                <w:sz w:val="18"/>
                <w:lang w:eastAsia="ja-JP"/>
              </w:rPr>
            </w:pPr>
            <w:r w:rsidRPr="007C31D8">
              <w:rPr>
                <w:sz w:val="18"/>
              </w:rPr>
              <w:t>NOTE 2:</w:t>
            </w:r>
            <w:r w:rsidRPr="007C31D8">
              <w:rPr>
                <w:sz w:val="18"/>
              </w:rPr>
              <w:tab/>
              <w:t>NTN VSAT may need power reduction to comply with OFF-axis EIRP requirement defined in clause 9.2.2. There is no requirement for the potential power reduction.</w:t>
            </w:r>
          </w:p>
          <w:p w14:paraId="659044C9" w14:textId="77777777" w:rsidR="00C451A5" w:rsidRPr="007C31D8" w:rsidRDefault="00C451A5" w:rsidP="001F2A5B">
            <w:pPr>
              <w:keepNext/>
              <w:keepLines/>
              <w:spacing w:after="0"/>
              <w:ind w:left="851" w:hanging="851"/>
              <w:jc w:val="left"/>
              <w:rPr>
                <w:rFonts w:eastAsia="MS Mincho" w:cs="Arial"/>
                <w:sz w:val="18"/>
                <w:lang w:eastAsia="ja-JP"/>
              </w:rPr>
            </w:pPr>
            <w:r w:rsidRPr="007C31D8">
              <w:rPr>
                <w:rFonts w:eastAsia="MS Mincho" w:cs="Arial"/>
                <w:sz w:val="18"/>
                <w:lang w:eastAsia="ja-JP"/>
              </w:rPr>
              <w:t>NOTE 3:</w:t>
            </w:r>
            <w:r w:rsidRPr="007C31D8">
              <w:rPr>
                <w:rFonts w:eastAsia="MS Mincho" w:cs="Arial"/>
                <w:sz w:val="18"/>
                <w:lang w:eastAsia="ja-JP"/>
              </w:rPr>
              <w:tab/>
              <w:t>GSO support is applicable to bands n512, n511, n510, n509, n508 and n248, n247; LEO support is only applicable to bands n509, n508 and n248, n247.</w:t>
            </w:r>
          </w:p>
          <w:p w14:paraId="6AABB720" w14:textId="77777777" w:rsidR="00C451A5" w:rsidRPr="007C31D8" w:rsidRDefault="00C451A5" w:rsidP="001F2A5B">
            <w:pPr>
              <w:keepNext/>
              <w:keepLines/>
              <w:spacing w:after="0"/>
              <w:ind w:left="851" w:hanging="851"/>
              <w:jc w:val="left"/>
              <w:rPr>
                <w:sz w:val="18"/>
              </w:rPr>
            </w:pPr>
            <w:r w:rsidRPr="007C31D8">
              <w:rPr>
                <w:rFonts w:eastAsia="MS Mincho" w:cs="Arial"/>
                <w:sz w:val="18"/>
                <w:lang w:eastAsia="ja-JP"/>
              </w:rPr>
              <w:t>NOTE 4:</w:t>
            </w:r>
            <w:r w:rsidRPr="007C31D8">
              <w:rPr>
                <w:rFonts w:eastAsia="MS Mincho" w:cs="Arial"/>
                <w:sz w:val="18"/>
                <w:lang w:eastAsia="ja-JP"/>
              </w:rPr>
              <w:tab/>
              <w:t>The NTN VSAT type 6 is only applicable to bands n509, n508 and n248, n247.</w:t>
            </w:r>
          </w:p>
        </w:tc>
      </w:tr>
    </w:tbl>
    <w:p w14:paraId="2BA625CD" w14:textId="77777777" w:rsidR="00C451A5" w:rsidRDefault="00C451A5" w:rsidP="00BA5A84"/>
    <w:p w14:paraId="17F9B598" w14:textId="77777777" w:rsidR="00E70FA1" w:rsidRDefault="00E70FA1" w:rsidP="00C451A5"/>
    <w:p w14:paraId="4A4A881F" w14:textId="4E2456DC" w:rsidR="00C451A5" w:rsidRDefault="00E70FA1" w:rsidP="00C451A5">
      <w:r>
        <w:lastRenderedPageBreak/>
        <w:t>There are therefore several differences between Rel-18 and Rel-19 mobile VSAT types as follows:</w:t>
      </w:r>
    </w:p>
    <w:tbl>
      <w:tblPr>
        <w:tblStyle w:val="Grilledutableau"/>
        <w:tblW w:w="0" w:type="auto"/>
        <w:tblLook w:val="04A0" w:firstRow="1" w:lastRow="0" w:firstColumn="1" w:lastColumn="0" w:noHBand="0" w:noVBand="1"/>
      </w:tblPr>
      <w:tblGrid>
        <w:gridCol w:w="2377"/>
        <w:gridCol w:w="2559"/>
        <w:gridCol w:w="2517"/>
        <w:gridCol w:w="2176"/>
      </w:tblGrid>
      <w:tr w:rsidR="00E70FA1" w14:paraId="70CA9C0C" w14:textId="2FA6AC7A" w:rsidTr="008E51AC">
        <w:tc>
          <w:tcPr>
            <w:tcW w:w="2377" w:type="dxa"/>
          </w:tcPr>
          <w:p w14:paraId="2854E00F" w14:textId="77777777" w:rsidR="00E70FA1" w:rsidRDefault="00E70FA1" w:rsidP="001F2A5B"/>
        </w:tc>
        <w:tc>
          <w:tcPr>
            <w:tcW w:w="2559" w:type="dxa"/>
          </w:tcPr>
          <w:p w14:paraId="5B246E46" w14:textId="32024040" w:rsidR="00E70FA1" w:rsidRPr="00811706" w:rsidRDefault="00E70FA1" w:rsidP="008E51AC">
            <w:pPr>
              <w:rPr>
                <w:b/>
              </w:rPr>
            </w:pPr>
            <w:r w:rsidRPr="00811706">
              <w:rPr>
                <w:b/>
              </w:rPr>
              <w:t xml:space="preserve">VSAT </w:t>
            </w:r>
            <w:r>
              <w:rPr>
                <w:b/>
              </w:rPr>
              <w:t>type</w:t>
            </w:r>
            <w:r w:rsidRPr="00811706">
              <w:rPr>
                <w:b/>
              </w:rPr>
              <w:t xml:space="preserve"> 4 </w:t>
            </w:r>
          </w:p>
        </w:tc>
        <w:tc>
          <w:tcPr>
            <w:tcW w:w="2517" w:type="dxa"/>
          </w:tcPr>
          <w:p w14:paraId="1FA75091" w14:textId="679BCCA0" w:rsidR="00E70FA1" w:rsidRPr="00811706" w:rsidRDefault="00E70FA1" w:rsidP="008E51AC">
            <w:pPr>
              <w:rPr>
                <w:b/>
              </w:rPr>
            </w:pPr>
            <w:r w:rsidRPr="00811706">
              <w:rPr>
                <w:b/>
              </w:rPr>
              <w:t xml:space="preserve">VSAT </w:t>
            </w:r>
            <w:r>
              <w:rPr>
                <w:b/>
              </w:rPr>
              <w:t>type</w:t>
            </w:r>
            <w:r w:rsidRPr="00811706">
              <w:rPr>
                <w:b/>
              </w:rPr>
              <w:t xml:space="preserve"> 5 </w:t>
            </w:r>
          </w:p>
        </w:tc>
        <w:tc>
          <w:tcPr>
            <w:tcW w:w="2176" w:type="dxa"/>
          </w:tcPr>
          <w:p w14:paraId="28338104" w14:textId="21471995" w:rsidR="00E70FA1" w:rsidRPr="00811706" w:rsidRDefault="00E70FA1" w:rsidP="001F2A5B">
            <w:pPr>
              <w:rPr>
                <w:b/>
              </w:rPr>
            </w:pPr>
            <w:r w:rsidRPr="00811706">
              <w:rPr>
                <w:b/>
              </w:rPr>
              <w:t xml:space="preserve">VSAT </w:t>
            </w:r>
            <w:r>
              <w:rPr>
                <w:b/>
              </w:rPr>
              <w:t>type 6</w:t>
            </w:r>
          </w:p>
        </w:tc>
      </w:tr>
      <w:tr w:rsidR="00E70FA1" w14:paraId="71BD13A8" w14:textId="5AE92EDF" w:rsidTr="008E51AC">
        <w:tc>
          <w:tcPr>
            <w:tcW w:w="2377" w:type="dxa"/>
          </w:tcPr>
          <w:p w14:paraId="27D15C3E" w14:textId="77777777" w:rsidR="00E70FA1" w:rsidRPr="00811706" w:rsidRDefault="00E70FA1" w:rsidP="001F2A5B">
            <w:pPr>
              <w:rPr>
                <w:b/>
              </w:rPr>
            </w:pPr>
            <w:r w:rsidRPr="00811706">
              <w:rPr>
                <w:b/>
              </w:rPr>
              <w:t>Ku</w:t>
            </w:r>
            <w:r>
              <w:rPr>
                <w:b/>
              </w:rPr>
              <w:t>-b</w:t>
            </w:r>
            <w:r w:rsidRPr="00811706">
              <w:rPr>
                <w:b/>
              </w:rPr>
              <w:t>and</w:t>
            </w:r>
            <w:r>
              <w:rPr>
                <w:b/>
              </w:rPr>
              <w:t xml:space="preserve"> (from Rel-19)</w:t>
            </w:r>
          </w:p>
        </w:tc>
        <w:tc>
          <w:tcPr>
            <w:tcW w:w="2559" w:type="dxa"/>
          </w:tcPr>
          <w:p w14:paraId="25CC6EF2" w14:textId="77777777" w:rsidR="00E70FA1" w:rsidRDefault="00E70FA1" w:rsidP="001F2A5B">
            <w:r>
              <w:t xml:space="preserve">GSO and NGSO </w:t>
            </w:r>
          </w:p>
        </w:tc>
        <w:tc>
          <w:tcPr>
            <w:tcW w:w="2517" w:type="dxa"/>
          </w:tcPr>
          <w:p w14:paraId="2EC90B23" w14:textId="77777777" w:rsidR="00E70FA1" w:rsidRDefault="00E70FA1" w:rsidP="001F2A5B">
            <w:r>
              <w:t>GSO and NGSO</w:t>
            </w:r>
          </w:p>
        </w:tc>
        <w:tc>
          <w:tcPr>
            <w:tcW w:w="2176" w:type="dxa"/>
          </w:tcPr>
          <w:p w14:paraId="3EB81899" w14:textId="799A0602" w:rsidR="00E70FA1" w:rsidRDefault="00E70FA1" w:rsidP="001F2A5B">
            <w:r>
              <w:t>NGSO only</w:t>
            </w:r>
          </w:p>
        </w:tc>
      </w:tr>
      <w:tr w:rsidR="00E70FA1" w14:paraId="1CD2A018" w14:textId="37947B87" w:rsidTr="008E51AC">
        <w:tc>
          <w:tcPr>
            <w:tcW w:w="2377" w:type="dxa"/>
          </w:tcPr>
          <w:p w14:paraId="7DA7FAFB" w14:textId="77777777" w:rsidR="00E70FA1" w:rsidRPr="00811706" w:rsidRDefault="00E70FA1" w:rsidP="001F2A5B">
            <w:pPr>
              <w:rPr>
                <w:b/>
              </w:rPr>
            </w:pPr>
            <w:proofErr w:type="spellStart"/>
            <w:r w:rsidRPr="00811706">
              <w:rPr>
                <w:b/>
              </w:rPr>
              <w:t>Ka</w:t>
            </w:r>
            <w:proofErr w:type="spellEnd"/>
            <w:r>
              <w:rPr>
                <w:b/>
              </w:rPr>
              <w:t>-b</w:t>
            </w:r>
            <w:r w:rsidRPr="00811706">
              <w:rPr>
                <w:b/>
              </w:rPr>
              <w:t xml:space="preserve">and </w:t>
            </w:r>
            <w:r>
              <w:rPr>
                <w:b/>
              </w:rPr>
              <w:t>(from Rel-18)</w:t>
            </w:r>
          </w:p>
        </w:tc>
        <w:tc>
          <w:tcPr>
            <w:tcW w:w="2559" w:type="dxa"/>
          </w:tcPr>
          <w:p w14:paraId="30545F34" w14:textId="77777777" w:rsidR="00E70FA1" w:rsidRDefault="00E70FA1" w:rsidP="001F2A5B">
            <w:r>
              <w:t>GSO (currently)</w:t>
            </w:r>
          </w:p>
        </w:tc>
        <w:tc>
          <w:tcPr>
            <w:tcW w:w="2517" w:type="dxa"/>
          </w:tcPr>
          <w:p w14:paraId="2FD516A6" w14:textId="77777777" w:rsidR="00E70FA1" w:rsidRDefault="00E70FA1" w:rsidP="001F2A5B">
            <w:r>
              <w:t>GSO (currently)</w:t>
            </w:r>
          </w:p>
        </w:tc>
        <w:tc>
          <w:tcPr>
            <w:tcW w:w="2176" w:type="dxa"/>
          </w:tcPr>
          <w:p w14:paraId="5653AAA1" w14:textId="73E4C401" w:rsidR="00E70FA1" w:rsidRDefault="00E70FA1" w:rsidP="001F2A5B">
            <w:r>
              <w:t>N/A</w:t>
            </w:r>
          </w:p>
        </w:tc>
      </w:tr>
      <w:tr w:rsidR="00E70FA1" w14:paraId="2FE57A75" w14:textId="62C5D25B" w:rsidTr="008E51AC">
        <w:tc>
          <w:tcPr>
            <w:tcW w:w="2377" w:type="dxa"/>
          </w:tcPr>
          <w:p w14:paraId="57547EA0" w14:textId="77777777" w:rsidR="00E70FA1" w:rsidRPr="00811706" w:rsidRDefault="00E70FA1" w:rsidP="001F2A5B">
            <w:pPr>
              <w:rPr>
                <w:b/>
              </w:rPr>
            </w:pPr>
            <w:r w:rsidRPr="00811706">
              <w:rPr>
                <w:b/>
              </w:rPr>
              <w:t>VSAT type</w:t>
            </w:r>
          </w:p>
        </w:tc>
        <w:tc>
          <w:tcPr>
            <w:tcW w:w="2559" w:type="dxa"/>
          </w:tcPr>
          <w:p w14:paraId="5F8AAC05" w14:textId="77777777" w:rsidR="00E70FA1" w:rsidRDefault="00E70FA1" w:rsidP="001F2A5B">
            <w:r>
              <w:t>Mechanical steering</w:t>
            </w:r>
          </w:p>
        </w:tc>
        <w:tc>
          <w:tcPr>
            <w:tcW w:w="2517" w:type="dxa"/>
          </w:tcPr>
          <w:p w14:paraId="65F62B3C" w14:textId="77777777" w:rsidR="00E70FA1" w:rsidRDefault="00E70FA1" w:rsidP="001F2A5B">
            <w:r>
              <w:t>Electronic steering</w:t>
            </w:r>
          </w:p>
        </w:tc>
        <w:tc>
          <w:tcPr>
            <w:tcW w:w="2176" w:type="dxa"/>
          </w:tcPr>
          <w:p w14:paraId="5A23CE2A" w14:textId="0ACE05E3" w:rsidR="00E70FA1" w:rsidRDefault="00E70FA1" w:rsidP="001F2A5B">
            <w:r>
              <w:t>Electronic steering</w:t>
            </w:r>
          </w:p>
        </w:tc>
      </w:tr>
    </w:tbl>
    <w:p w14:paraId="1197B64B" w14:textId="77777777" w:rsidR="00C451A5" w:rsidRDefault="00C451A5" w:rsidP="00C451A5"/>
    <w:p w14:paraId="5739D9CA" w14:textId="629F6D8D" w:rsidR="000827D9" w:rsidRDefault="000827D9" w:rsidP="00BA5A84">
      <w:r>
        <w:t>With the following frequency bands (see for instance Rel-19 TS 38.101-5, version 19.2.0)</w:t>
      </w:r>
      <w:r w:rsidR="00CB2706">
        <w:t xml:space="preserve"> for the </w:t>
      </w:r>
      <w:proofErr w:type="spellStart"/>
      <w:r w:rsidR="00CB2706">
        <w:t>Ka</w:t>
      </w:r>
      <w:proofErr w:type="spellEnd"/>
      <w:r w:rsidR="00CB2706">
        <w:t>-band and Ku-band operating in FR2-NTN</w:t>
      </w:r>
      <w:r>
        <w:t>:</w:t>
      </w:r>
    </w:p>
    <w:p w14:paraId="780DCAF2" w14:textId="77777777" w:rsidR="000827D9" w:rsidRDefault="000827D9" w:rsidP="000827D9">
      <w:pPr>
        <w:pStyle w:val="TH"/>
      </w:pPr>
      <w:r>
        <w:t xml:space="preserve">Table 5.2.3-1: </w:t>
      </w:r>
      <w:r>
        <w:rPr>
          <w:lang w:val="en-US"/>
        </w:rPr>
        <w:t>S</w:t>
      </w:r>
      <w:r>
        <w:rPr>
          <w:rFonts w:hint="eastAsia"/>
          <w:lang w:val="en-US"/>
        </w:rPr>
        <w:t>atellite</w:t>
      </w:r>
      <w:r>
        <w:t xml:space="preserve"> </w:t>
      </w:r>
      <w:r>
        <w:rPr>
          <w:i/>
        </w:rPr>
        <w:t>operating bands</w:t>
      </w:r>
      <w:r>
        <w:t xml:space="preserve"> in FR2-NTN</w:t>
      </w:r>
    </w:p>
    <w:tbl>
      <w:tblPr>
        <w:tblStyle w:val="Grilledutableau"/>
        <w:tblW w:w="4121" w:type="pct"/>
        <w:tblInd w:w="988" w:type="dxa"/>
        <w:tblLook w:val="04A0" w:firstRow="1" w:lastRow="0" w:firstColumn="1" w:lastColumn="0" w:noHBand="0" w:noVBand="1"/>
      </w:tblPr>
      <w:tblGrid>
        <w:gridCol w:w="1417"/>
        <w:gridCol w:w="2551"/>
        <w:gridCol w:w="2835"/>
        <w:gridCol w:w="1133"/>
      </w:tblGrid>
      <w:tr w:rsidR="000827D9" w14:paraId="48D5A779" w14:textId="77777777" w:rsidTr="00811706">
        <w:tc>
          <w:tcPr>
            <w:tcW w:w="893" w:type="pct"/>
            <w:tcBorders>
              <w:top w:val="single" w:sz="4" w:space="0" w:color="auto"/>
              <w:left w:val="single" w:sz="4" w:space="0" w:color="auto"/>
              <w:bottom w:val="single" w:sz="4" w:space="0" w:color="auto"/>
              <w:right w:val="single" w:sz="4" w:space="0" w:color="auto"/>
            </w:tcBorders>
          </w:tcPr>
          <w:p w14:paraId="442F96C2" w14:textId="77777777" w:rsidR="000827D9" w:rsidRPr="008D1263" w:rsidRDefault="000827D9" w:rsidP="00811706">
            <w:pPr>
              <w:pStyle w:val="TAH"/>
              <w:rPr>
                <w:bCs/>
                <w:lang w:val="sv-SE"/>
              </w:rPr>
            </w:pPr>
            <w:r w:rsidRPr="008D1263">
              <w:t>Satellite operating band</w:t>
            </w:r>
          </w:p>
        </w:tc>
        <w:tc>
          <w:tcPr>
            <w:tcW w:w="1607" w:type="pct"/>
            <w:tcBorders>
              <w:top w:val="single" w:sz="4" w:space="0" w:color="auto"/>
              <w:left w:val="single" w:sz="4" w:space="0" w:color="auto"/>
              <w:bottom w:val="single" w:sz="4" w:space="0" w:color="auto"/>
              <w:right w:val="single" w:sz="4" w:space="0" w:color="auto"/>
            </w:tcBorders>
          </w:tcPr>
          <w:p w14:paraId="70B7593B" w14:textId="77777777" w:rsidR="000827D9" w:rsidRPr="00CF3C07" w:rsidRDefault="000827D9" w:rsidP="00811706">
            <w:pPr>
              <w:pStyle w:val="TAH"/>
            </w:pPr>
            <w:r w:rsidRPr="00CF3C07">
              <w:t>Uplink (UL) operating band</w:t>
            </w:r>
            <w:r w:rsidRPr="00CF3C07">
              <w:br/>
            </w:r>
            <w:r w:rsidRPr="002301BF">
              <w:rPr>
                <w:lang w:val="en-US"/>
              </w:rPr>
              <w:t>SAN</w:t>
            </w:r>
            <w:r w:rsidRPr="00CF3C07">
              <w:t xml:space="preserve"> receive / UE transmit</w:t>
            </w:r>
          </w:p>
          <w:p w14:paraId="44E71495" w14:textId="77777777" w:rsidR="000827D9" w:rsidRPr="008D1263" w:rsidRDefault="000827D9" w:rsidP="00811706">
            <w:pPr>
              <w:pStyle w:val="TAH"/>
              <w:rPr>
                <w:bCs/>
                <w:lang w:val="sv-SE"/>
              </w:rPr>
            </w:pPr>
            <w:proofErr w:type="spellStart"/>
            <w:r w:rsidRPr="008D1263">
              <w:t>F</w:t>
            </w:r>
            <w:r w:rsidRPr="008D1263">
              <w:rPr>
                <w:vertAlign w:val="subscript"/>
              </w:rPr>
              <w:t>UL,low</w:t>
            </w:r>
            <w:proofErr w:type="spellEnd"/>
            <w:r w:rsidRPr="008D1263">
              <w:t xml:space="preserve">  –  </w:t>
            </w:r>
            <w:proofErr w:type="spellStart"/>
            <w:r w:rsidRPr="008D1263">
              <w:t>F</w:t>
            </w:r>
            <w:r w:rsidRPr="008D1263">
              <w:rPr>
                <w:vertAlign w:val="subscript"/>
              </w:rPr>
              <w:t>UL,high</w:t>
            </w:r>
            <w:proofErr w:type="spellEnd"/>
          </w:p>
        </w:tc>
        <w:tc>
          <w:tcPr>
            <w:tcW w:w="1786" w:type="pct"/>
            <w:tcBorders>
              <w:top w:val="single" w:sz="4" w:space="0" w:color="auto"/>
              <w:left w:val="single" w:sz="4" w:space="0" w:color="auto"/>
              <w:bottom w:val="single" w:sz="4" w:space="0" w:color="auto"/>
              <w:right w:val="single" w:sz="4" w:space="0" w:color="auto"/>
            </w:tcBorders>
          </w:tcPr>
          <w:p w14:paraId="700D848C" w14:textId="77777777" w:rsidR="000827D9" w:rsidRPr="00CF3C07" w:rsidRDefault="000827D9" w:rsidP="00811706">
            <w:pPr>
              <w:pStyle w:val="TAH"/>
            </w:pPr>
            <w:r w:rsidRPr="00CF3C07">
              <w:t>Downlink (DL) operating band</w:t>
            </w:r>
            <w:r w:rsidRPr="00CF3C07">
              <w:br/>
            </w:r>
            <w:r w:rsidRPr="002301BF">
              <w:rPr>
                <w:lang w:val="en-US"/>
              </w:rPr>
              <w:t>SAN</w:t>
            </w:r>
            <w:r w:rsidRPr="00CF3C07">
              <w:t xml:space="preserve"> transmit / UE receive</w:t>
            </w:r>
          </w:p>
          <w:p w14:paraId="51A2E8B1" w14:textId="77777777" w:rsidR="000827D9" w:rsidRPr="008D1263" w:rsidRDefault="000827D9" w:rsidP="00811706">
            <w:pPr>
              <w:pStyle w:val="TAH"/>
              <w:rPr>
                <w:bCs/>
                <w:lang w:val="sv-SE"/>
              </w:rPr>
            </w:pPr>
            <w:proofErr w:type="spellStart"/>
            <w:r w:rsidRPr="008D1263">
              <w:t>F</w:t>
            </w:r>
            <w:r w:rsidRPr="008D1263">
              <w:rPr>
                <w:vertAlign w:val="subscript"/>
              </w:rPr>
              <w:t>DL,low</w:t>
            </w:r>
            <w:proofErr w:type="spellEnd"/>
            <w:r w:rsidRPr="008D1263">
              <w:t xml:space="preserve">  –  </w:t>
            </w:r>
            <w:proofErr w:type="spellStart"/>
            <w:r w:rsidRPr="008D1263">
              <w:t>F</w:t>
            </w:r>
            <w:r w:rsidRPr="008D1263">
              <w:rPr>
                <w:vertAlign w:val="subscript"/>
              </w:rPr>
              <w:t>DL,high</w:t>
            </w:r>
            <w:proofErr w:type="spellEnd"/>
          </w:p>
        </w:tc>
        <w:tc>
          <w:tcPr>
            <w:tcW w:w="714" w:type="pct"/>
            <w:tcBorders>
              <w:top w:val="single" w:sz="4" w:space="0" w:color="auto"/>
              <w:left w:val="single" w:sz="4" w:space="0" w:color="auto"/>
              <w:bottom w:val="single" w:sz="4" w:space="0" w:color="auto"/>
              <w:right w:val="single" w:sz="4" w:space="0" w:color="auto"/>
            </w:tcBorders>
          </w:tcPr>
          <w:p w14:paraId="71C5B5A0" w14:textId="77777777" w:rsidR="000827D9" w:rsidRPr="008D1263" w:rsidRDefault="000827D9" w:rsidP="00811706">
            <w:pPr>
              <w:pStyle w:val="TAH"/>
              <w:rPr>
                <w:bCs/>
                <w:lang w:val="sv-SE"/>
              </w:rPr>
            </w:pPr>
            <w:r w:rsidRPr="008D1263">
              <w:t>Duplex mode</w:t>
            </w:r>
          </w:p>
        </w:tc>
      </w:tr>
      <w:tr w:rsidR="000827D9" w14:paraId="034A7E4E" w14:textId="77777777" w:rsidTr="00811706">
        <w:tc>
          <w:tcPr>
            <w:tcW w:w="893" w:type="pct"/>
            <w:tcBorders>
              <w:top w:val="single" w:sz="4" w:space="0" w:color="auto"/>
              <w:left w:val="single" w:sz="4" w:space="0" w:color="auto"/>
              <w:bottom w:val="single" w:sz="4" w:space="0" w:color="auto"/>
              <w:right w:val="single" w:sz="4" w:space="0" w:color="auto"/>
            </w:tcBorders>
            <w:vAlign w:val="center"/>
          </w:tcPr>
          <w:p w14:paraId="4786999C" w14:textId="77777777" w:rsidR="000827D9" w:rsidRPr="008D1263" w:rsidRDefault="000827D9" w:rsidP="00811706">
            <w:pPr>
              <w:pStyle w:val="TAC"/>
              <w:rPr>
                <w:lang w:val="sv-SE"/>
              </w:rPr>
            </w:pPr>
            <w:r w:rsidRPr="008D1263">
              <w:rPr>
                <w:lang w:val="sv-SE"/>
              </w:rPr>
              <w:t>n512</w:t>
            </w:r>
            <w:r w:rsidRPr="00EF6C08">
              <w:rPr>
                <w:vertAlign w:val="superscript"/>
              </w:rPr>
              <w:t>1</w:t>
            </w:r>
          </w:p>
        </w:tc>
        <w:tc>
          <w:tcPr>
            <w:tcW w:w="1607" w:type="pct"/>
            <w:tcBorders>
              <w:top w:val="single" w:sz="4" w:space="0" w:color="auto"/>
              <w:left w:val="single" w:sz="4" w:space="0" w:color="auto"/>
              <w:bottom w:val="single" w:sz="4" w:space="0" w:color="auto"/>
              <w:right w:val="single" w:sz="4" w:space="0" w:color="auto"/>
            </w:tcBorders>
            <w:vAlign w:val="center"/>
          </w:tcPr>
          <w:p w14:paraId="11BFC88C" w14:textId="77777777" w:rsidR="000827D9" w:rsidRPr="008D1263" w:rsidRDefault="000827D9" w:rsidP="00811706">
            <w:pPr>
              <w:pStyle w:val="TAC"/>
              <w:rPr>
                <w:lang w:val="sv-SE"/>
              </w:rPr>
            </w:pPr>
            <w:r w:rsidRPr="00CF3C07">
              <w:rPr>
                <w:lang w:val="sv-SE"/>
              </w:rPr>
              <w:t>27</w:t>
            </w:r>
            <w:r w:rsidRPr="008D1263">
              <w:rPr>
                <w:lang w:val="sv-SE"/>
              </w:rPr>
              <w:t>5</w:t>
            </w:r>
            <w:r>
              <w:rPr>
                <w:lang w:val="sv-SE"/>
              </w:rPr>
              <w:t>00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057D524B" w14:textId="77777777" w:rsidR="000827D9" w:rsidRPr="008D1263" w:rsidRDefault="000827D9" w:rsidP="00811706">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33CAB9E6" w14:textId="77777777" w:rsidR="000827D9" w:rsidRPr="008D1263" w:rsidRDefault="000827D9" w:rsidP="00811706">
            <w:pPr>
              <w:pStyle w:val="TAC"/>
              <w:rPr>
                <w:lang w:val="sv-SE"/>
              </w:rPr>
            </w:pPr>
            <w:r w:rsidRPr="008D1263">
              <w:rPr>
                <w:lang w:val="sv-SE"/>
              </w:rPr>
              <w:t>FDD</w:t>
            </w:r>
          </w:p>
        </w:tc>
      </w:tr>
      <w:tr w:rsidR="000827D9" w14:paraId="54FF4F0C" w14:textId="77777777" w:rsidTr="00811706">
        <w:tc>
          <w:tcPr>
            <w:tcW w:w="893" w:type="pct"/>
            <w:tcBorders>
              <w:top w:val="single" w:sz="4" w:space="0" w:color="auto"/>
              <w:left w:val="single" w:sz="4" w:space="0" w:color="auto"/>
              <w:bottom w:val="single" w:sz="4" w:space="0" w:color="auto"/>
              <w:right w:val="single" w:sz="4" w:space="0" w:color="auto"/>
            </w:tcBorders>
            <w:vAlign w:val="center"/>
          </w:tcPr>
          <w:p w14:paraId="5BDC3054" w14:textId="77777777" w:rsidR="000827D9" w:rsidRPr="008D1263" w:rsidRDefault="000827D9" w:rsidP="00811706">
            <w:pPr>
              <w:pStyle w:val="TAC"/>
              <w:rPr>
                <w:lang w:val="sv-SE"/>
              </w:rPr>
            </w:pPr>
            <w:r w:rsidRPr="008D1263">
              <w:rPr>
                <w:lang w:val="sv-SE"/>
              </w:rPr>
              <w:t>n511</w:t>
            </w:r>
            <w:r>
              <w:rPr>
                <w:vertAlign w:val="superscript"/>
              </w:rPr>
              <w:t>2</w:t>
            </w:r>
          </w:p>
        </w:tc>
        <w:tc>
          <w:tcPr>
            <w:tcW w:w="1607" w:type="pct"/>
            <w:tcBorders>
              <w:top w:val="single" w:sz="4" w:space="0" w:color="auto"/>
              <w:left w:val="single" w:sz="4" w:space="0" w:color="auto"/>
              <w:bottom w:val="single" w:sz="4" w:space="0" w:color="auto"/>
              <w:right w:val="single" w:sz="4" w:space="0" w:color="auto"/>
            </w:tcBorders>
            <w:vAlign w:val="center"/>
          </w:tcPr>
          <w:p w14:paraId="2936F6FD" w14:textId="77777777" w:rsidR="000827D9" w:rsidRPr="008D1263" w:rsidRDefault="000827D9" w:rsidP="00811706">
            <w:pPr>
              <w:pStyle w:val="TAC"/>
              <w:rPr>
                <w:lang w:val="sv-SE"/>
              </w:rPr>
            </w:pPr>
            <w:r w:rsidRPr="00CF3C07">
              <w:rPr>
                <w:lang w:val="sv-SE"/>
              </w:rPr>
              <w:t>28</w:t>
            </w:r>
            <w:r w:rsidRPr="008D1263">
              <w:rPr>
                <w:lang w:val="sv-SE"/>
              </w:rPr>
              <w:t>35</w:t>
            </w:r>
            <w:r>
              <w:rPr>
                <w:lang w:val="sv-SE"/>
              </w:rPr>
              <w:t>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3CAE04AD" w14:textId="77777777" w:rsidR="000827D9" w:rsidRPr="008D1263" w:rsidRDefault="000827D9" w:rsidP="00811706">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7AF64699" w14:textId="77777777" w:rsidR="000827D9" w:rsidRPr="008D1263" w:rsidRDefault="000827D9" w:rsidP="00811706">
            <w:pPr>
              <w:pStyle w:val="TAC"/>
              <w:rPr>
                <w:lang w:val="sv-SE"/>
              </w:rPr>
            </w:pPr>
            <w:r w:rsidRPr="008D1263">
              <w:rPr>
                <w:lang w:val="sv-SE"/>
              </w:rPr>
              <w:t>FDD</w:t>
            </w:r>
          </w:p>
        </w:tc>
      </w:tr>
      <w:tr w:rsidR="000827D9" w14:paraId="7381F35C" w14:textId="77777777" w:rsidTr="00811706">
        <w:tc>
          <w:tcPr>
            <w:tcW w:w="893" w:type="pct"/>
            <w:tcBorders>
              <w:top w:val="single" w:sz="4" w:space="0" w:color="auto"/>
              <w:left w:val="single" w:sz="4" w:space="0" w:color="auto"/>
              <w:bottom w:val="single" w:sz="4" w:space="0" w:color="auto"/>
              <w:right w:val="single" w:sz="4" w:space="0" w:color="auto"/>
            </w:tcBorders>
            <w:vAlign w:val="center"/>
          </w:tcPr>
          <w:p w14:paraId="618855C0" w14:textId="77777777" w:rsidR="000827D9" w:rsidRPr="008D1263" w:rsidRDefault="000827D9" w:rsidP="00811706">
            <w:pPr>
              <w:pStyle w:val="TAC"/>
              <w:rPr>
                <w:lang w:val="sv-SE"/>
              </w:rPr>
            </w:pPr>
            <w:r w:rsidRPr="008D1263">
              <w:rPr>
                <w:lang w:val="sv-SE"/>
              </w:rPr>
              <w:t>n510</w:t>
            </w:r>
            <w:r>
              <w:rPr>
                <w:vertAlign w:val="superscript"/>
              </w:rPr>
              <w:t>3</w:t>
            </w:r>
          </w:p>
        </w:tc>
        <w:tc>
          <w:tcPr>
            <w:tcW w:w="1607" w:type="pct"/>
            <w:tcBorders>
              <w:top w:val="single" w:sz="4" w:space="0" w:color="auto"/>
              <w:left w:val="single" w:sz="4" w:space="0" w:color="auto"/>
              <w:bottom w:val="single" w:sz="4" w:space="0" w:color="auto"/>
              <w:right w:val="single" w:sz="4" w:space="0" w:color="auto"/>
            </w:tcBorders>
            <w:vAlign w:val="center"/>
          </w:tcPr>
          <w:p w14:paraId="464E9126" w14:textId="77777777" w:rsidR="000827D9" w:rsidRPr="008D1263" w:rsidRDefault="000827D9" w:rsidP="00811706">
            <w:pPr>
              <w:pStyle w:val="TAC"/>
              <w:rPr>
                <w:lang w:val="sv-SE"/>
              </w:rPr>
            </w:pPr>
            <w:r w:rsidRPr="00CF3C07">
              <w:rPr>
                <w:lang w:val="sv-SE"/>
              </w:rPr>
              <w:t>27</w:t>
            </w:r>
            <w:r w:rsidRPr="008D1263">
              <w:rPr>
                <w:lang w:val="sv-SE"/>
              </w:rPr>
              <w:t>5</w:t>
            </w:r>
            <w:r>
              <w:rPr>
                <w:lang w:val="sv-SE"/>
              </w:rPr>
              <w:t>00 MHz</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4F2335F2" w14:textId="77777777" w:rsidR="000827D9" w:rsidRPr="008D1263" w:rsidRDefault="000827D9" w:rsidP="00811706">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14D96846" w14:textId="77777777" w:rsidR="000827D9" w:rsidRPr="008D1263" w:rsidRDefault="000827D9" w:rsidP="00811706">
            <w:pPr>
              <w:pStyle w:val="TAC"/>
              <w:rPr>
                <w:lang w:val="sv-SE"/>
              </w:rPr>
            </w:pPr>
            <w:r w:rsidRPr="008D1263">
              <w:rPr>
                <w:lang w:val="sv-SE"/>
              </w:rPr>
              <w:t>FDD</w:t>
            </w:r>
          </w:p>
        </w:tc>
      </w:tr>
      <w:tr w:rsidR="000827D9" w14:paraId="679A6CB5" w14:textId="77777777" w:rsidTr="00811706">
        <w:tc>
          <w:tcPr>
            <w:tcW w:w="893" w:type="pct"/>
            <w:tcBorders>
              <w:top w:val="single" w:sz="4" w:space="0" w:color="auto"/>
              <w:left w:val="single" w:sz="4" w:space="0" w:color="auto"/>
              <w:bottom w:val="single" w:sz="4" w:space="0" w:color="auto"/>
              <w:right w:val="single" w:sz="4" w:space="0" w:color="auto"/>
            </w:tcBorders>
            <w:vAlign w:val="center"/>
          </w:tcPr>
          <w:p w14:paraId="5B61F786" w14:textId="77777777" w:rsidR="000827D9" w:rsidRPr="008D1263" w:rsidRDefault="000827D9" w:rsidP="00811706">
            <w:pPr>
              <w:pStyle w:val="TAC"/>
              <w:rPr>
                <w:lang w:val="sv-SE"/>
              </w:rPr>
            </w:pPr>
            <w:r w:rsidRPr="007B6A9C">
              <w:rPr>
                <w:lang w:val="sv-SE"/>
              </w:rPr>
              <w:t>n509</w:t>
            </w:r>
          </w:p>
        </w:tc>
        <w:tc>
          <w:tcPr>
            <w:tcW w:w="1607" w:type="pct"/>
            <w:tcBorders>
              <w:top w:val="single" w:sz="4" w:space="0" w:color="auto"/>
              <w:left w:val="single" w:sz="4" w:space="0" w:color="auto"/>
              <w:bottom w:val="single" w:sz="4" w:space="0" w:color="auto"/>
              <w:right w:val="single" w:sz="4" w:space="0" w:color="auto"/>
            </w:tcBorders>
            <w:vAlign w:val="center"/>
          </w:tcPr>
          <w:p w14:paraId="5861A71F" w14:textId="77777777" w:rsidR="000827D9" w:rsidRPr="00CF3C07" w:rsidRDefault="000827D9" w:rsidP="00811706">
            <w:pPr>
              <w:pStyle w:val="TAC"/>
              <w:rPr>
                <w:lang w:val="sv-SE"/>
              </w:rPr>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35552921" w14:textId="77777777" w:rsidR="000827D9" w:rsidRPr="00CF3C07" w:rsidRDefault="000827D9" w:rsidP="00811706">
            <w:pPr>
              <w:pStyle w:val="TAC"/>
              <w:rPr>
                <w:lang w:val="sv-SE"/>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r w:rsidRPr="007B6A9C">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1F179ACD" w14:textId="77777777" w:rsidR="000827D9" w:rsidRPr="008D1263" w:rsidRDefault="000827D9" w:rsidP="00811706">
            <w:pPr>
              <w:pStyle w:val="TAC"/>
              <w:rPr>
                <w:lang w:val="sv-SE"/>
              </w:rPr>
            </w:pPr>
            <w:r w:rsidRPr="007B6A9C">
              <w:rPr>
                <w:rFonts w:cs="Arial"/>
                <w:szCs w:val="18"/>
                <w:lang w:val="sv-SE"/>
              </w:rPr>
              <w:t>FDD</w:t>
            </w:r>
          </w:p>
        </w:tc>
      </w:tr>
      <w:tr w:rsidR="000827D9" w14:paraId="691EDF89" w14:textId="77777777" w:rsidTr="00811706">
        <w:tc>
          <w:tcPr>
            <w:tcW w:w="893" w:type="pct"/>
            <w:tcBorders>
              <w:top w:val="single" w:sz="4" w:space="0" w:color="auto"/>
              <w:left w:val="single" w:sz="4" w:space="0" w:color="auto"/>
              <w:bottom w:val="single" w:sz="4" w:space="0" w:color="auto"/>
              <w:right w:val="single" w:sz="4" w:space="0" w:color="auto"/>
            </w:tcBorders>
            <w:vAlign w:val="center"/>
          </w:tcPr>
          <w:p w14:paraId="2A494B79" w14:textId="77777777" w:rsidR="000827D9" w:rsidRPr="008D1263" w:rsidRDefault="000827D9" w:rsidP="00811706">
            <w:pPr>
              <w:pStyle w:val="TAC"/>
              <w:rPr>
                <w:lang w:val="sv-SE"/>
              </w:rPr>
            </w:pPr>
            <w:r w:rsidRPr="007B6A9C">
              <w:rPr>
                <w:lang w:val="sv-SE"/>
              </w:rPr>
              <w:t>n508</w:t>
            </w:r>
          </w:p>
        </w:tc>
        <w:tc>
          <w:tcPr>
            <w:tcW w:w="1607" w:type="pct"/>
            <w:tcBorders>
              <w:top w:val="single" w:sz="4" w:space="0" w:color="auto"/>
              <w:left w:val="single" w:sz="4" w:space="0" w:color="auto"/>
              <w:bottom w:val="single" w:sz="4" w:space="0" w:color="auto"/>
              <w:right w:val="single" w:sz="4" w:space="0" w:color="auto"/>
            </w:tcBorders>
            <w:vAlign w:val="center"/>
          </w:tcPr>
          <w:p w14:paraId="58E13420" w14:textId="77777777" w:rsidR="000827D9" w:rsidRPr="00CF3C07" w:rsidRDefault="000827D9" w:rsidP="00811706">
            <w:pPr>
              <w:pStyle w:val="TAC"/>
              <w:rPr>
                <w:lang w:val="sv-SE"/>
              </w:rPr>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5299A14A" w14:textId="77777777" w:rsidR="000827D9" w:rsidRPr="00CF3C07" w:rsidRDefault="000827D9" w:rsidP="00811706">
            <w:pPr>
              <w:pStyle w:val="TAC"/>
              <w:rPr>
                <w:lang w:val="sv-SE"/>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r w:rsidRPr="007B6A9C">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6ACD82C6" w14:textId="77777777" w:rsidR="000827D9" w:rsidRPr="008D1263" w:rsidRDefault="000827D9" w:rsidP="00811706">
            <w:pPr>
              <w:pStyle w:val="TAC"/>
              <w:rPr>
                <w:lang w:val="sv-SE"/>
              </w:rPr>
            </w:pPr>
            <w:r w:rsidRPr="007B6A9C">
              <w:rPr>
                <w:rFonts w:cs="Arial"/>
                <w:szCs w:val="18"/>
                <w:lang w:val="sv-SE"/>
              </w:rPr>
              <w:t>FDD</w:t>
            </w:r>
          </w:p>
        </w:tc>
      </w:tr>
      <w:tr w:rsidR="000827D9" w14:paraId="2BC156E2" w14:textId="77777777" w:rsidTr="00811706">
        <w:tc>
          <w:tcPr>
            <w:tcW w:w="5000" w:type="pct"/>
            <w:gridSpan w:val="4"/>
            <w:tcBorders>
              <w:top w:val="single" w:sz="4" w:space="0" w:color="auto"/>
              <w:left w:val="single" w:sz="4" w:space="0" w:color="auto"/>
              <w:bottom w:val="single" w:sz="4" w:space="0" w:color="auto"/>
              <w:right w:val="single" w:sz="4" w:space="0" w:color="auto"/>
            </w:tcBorders>
            <w:vAlign w:val="center"/>
          </w:tcPr>
          <w:p w14:paraId="6072837A" w14:textId="77777777" w:rsidR="000827D9" w:rsidRPr="0088627A" w:rsidRDefault="000827D9" w:rsidP="00811706">
            <w:pPr>
              <w:pStyle w:val="TAN"/>
              <w:rPr>
                <w:lang w:eastAsia="en-GB"/>
              </w:rPr>
            </w:pPr>
            <w:r w:rsidRPr="0088627A">
              <w:rPr>
                <w:lang w:eastAsia="en-GB"/>
              </w:rPr>
              <w:t>NOTE 1:</w:t>
            </w:r>
            <w:r w:rsidRPr="0088627A">
              <w:rPr>
                <w:lang w:eastAsia="en-GB"/>
              </w:rPr>
              <w:tab/>
              <w:t xml:space="preserve">This band is applicable in the countries subject to or referring to CEPT ECC </w:t>
            </w:r>
            <w:proofErr w:type="gramStart"/>
            <w:r w:rsidRPr="0088627A">
              <w:rPr>
                <w:lang w:eastAsia="en-GB"/>
              </w:rPr>
              <w:t>Decision(</w:t>
            </w:r>
            <w:proofErr w:type="gramEnd"/>
            <w:r w:rsidRPr="0088627A">
              <w:rPr>
                <w:lang w:eastAsia="en-GB"/>
              </w:rPr>
              <w:t>05)01 and ECC Decision (13)01.</w:t>
            </w:r>
          </w:p>
          <w:p w14:paraId="242AD110" w14:textId="77777777" w:rsidR="000827D9" w:rsidRPr="0088627A" w:rsidRDefault="000827D9" w:rsidP="00811706">
            <w:pPr>
              <w:pStyle w:val="TAN"/>
              <w:rPr>
                <w:lang w:eastAsia="en-GB"/>
              </w:rPr>
            </w:pPr>
            <w:r w:rsidRPr="0088627A">
              <w:rPr>
                <w:lang w:eastAsia="en-GB"/>
              </w:rPr>
              <w:t>NOTE 2:</w:t>
            </w:r>
            <w:r w:rsidRPr="0088627A">
              <w:rPr>
                <w:lang w:eastAsia="en-GB"/>
              </w:rPr>
              <w:tab/>
              <w:t>This band is applicable in the countries subject to or referring to FCC 47 CFR part 25.</w:t>
            </w:r>
          </w:p>
          <w:p w14:paraId="19A32250" w14:textId="77777777" w:rsidR="000827D9" w:rsidRDefault="000827D9" w:rsidP="00811706">
            <w:pPr>
              <w:pStyle w:val="TAN"/>
            </w:pPr>
            <w:r w:rsidRPr="0088627A">
              <w:rPr>
                <w:lang w:eastAsia="en-GB"/>
              </w:rPr>
              <w:t>NOTE 3:</w:t>
            </w:r>
            <w:r w:rsidRPr="0088627A">
              <w:rPr>
                <w:lang w:eastAsia="en-GB"/>
              </w:rPr>
              <w:tab/>
              <w:t>This band is applicable for Earth Station operations in the USA subject to FCC 47 CFR part 25. FCC rules currently do not include ESIM operations in this band (47 CFR 25.202).</w:t>
            </w:r>
          </w:p>
          <w:p w14:paraId="22682630" w14:textId="77777777" w:rsidR="000827D9" w:rsidRDefault="000827D9" w:rsidP="00811706">
            <w:pPr>
              <w:pStyle w:val="TAN"/>
              <w:rPr>
                <w:lang w:eastAsia="en-GB"/>
              </w:rPr>
            </w:pPr>
            <w:r>
              <w:rPr>
                <w:lang w:eastAsia="en-GB"/>
              </w:rPr>
              <w:t>NOTE 4:</w:t>
            </w:r>
            <w:r>
              <w:rPr>
                <w:lang w:eastAsia="en-GB"/>
              </w:rPr>
              <w:tab/>
              <w:t xml:space="preserve">For Region 2, the downlink is limited to 10700 – 12700 </w:t>
            </w:r>
            <w:proofErr w:type="spellStart"/>
            <w:r>
              <w:rPr>
                <w:lang w:eastAsia="en-GB"/>
              </w:rPr>
              <w:t>MHz.</w:t>
            </w:r>
            <w:proofErr w:type="spellEnd"/>
          </w:p>
          <w:p w14:paraId="108DD216" w14:textId="77777777" w:rsidR="000827D9" w:rsidRPr="008D1263" w:rsidRDefault="000827D9" w:rsidP="00811706">
            <w:pPr>
              <w:pStyle w:val="TAN"/>
            </w:pPr>
            <w:r>
              <w:rPr>
                <w:lang w:eastAsia="en-GB"/>
              </w:rPr>
              <w:t>NOTE 5:</w:t>
            </w:r>
            <w:r>
              <w:rPr>
                <w:lang w:eastAsia="en-GB"/>
              </w:rPr>
              <w:tab/>
              <w:t>For the US, the downlink is limited to 10700 – 12200 MHz for Mobile VSAT.</w:t>
            </w:r>
          </w:p>
        </w:tc>
      </w:tr>
    </w:tbl>
    <w:p w14:paraId="1672C9D8" w14:textId="135505D1" w:rsidR="000827D9" w:rsidRDefault="000827D9" w:rsidP="00BA5A84"/>
    <w:p w14:paraId="43658C2D" w14:textId="20809BDC" w:rsidR="000827D9" w:rsidRDefault="00DA6897" w:rsidP="00BA5A84">
      <w:r>
        <w:t xml:space="preserve">The purpose of </w:t>
      </w:r>
      <w:r w:rsidR="00545436">
        <w:t>this</w:t>
      </w:r>
      <w:r>
        <w:t xml:space="preserve"> contribution is to </w:t>
      </w:r>
      <w:r w:rsidR="00A220BA">
        <w:t xml:space="preserve">introduce the concept of the Mobile VSAT </w:t>
      </w:r>
      <w:r w:rsidR="003929A8">
        <w:t>with NGSO for</w:t>
      </w:r>
      <w:r w:rsidR="00A220BA">
        <w:t xml:space="preserve"> the </w:t>
      </w:r>
      <w:proofErr w:type="spellStart"/>
      <w:r w:rsidR="00A220BA">
        <w:t>Ka</w:t>
      </w:r>
      <w:proofErr w:type="spellEnd"/>
      <w:r w:rsidR="003929A8">
        <w:t>-</w:t>
      </w:r>
      <w:r w:rsidR="00A220BA">
        <w:t>band</w:t>
      </w:r>
      <w:r w:rsidR="00C451A5">
        <w:t xml:space="preserve">, </w:t>
      </w:r>
      <w:r w:rsidR="00004B2C">
        <w:t>VSAT types</w:t>
      </w:r>
      <w:r w:rsidR="00C451A5">
        <w:t xml:space="preserve"> 4 &amp; 5.</w:t>
      </w:r>
    </w:p>
    <w:p w14:paraId="23899766" w14:textId="77777777" w:rsidR="00915BAC" w:rsidRDefault="00915BAC" w:rsidP="00E85462"/>
    <w:p w14:paraId="25220C00" w14:textId="52F85202" w:rsidR="005B0ED6" w:rsidRDefault="00487926" w:rsidP="008E51AC">
      <w:pPr>
        <w:pStyle w:val="Titre1"/>
      </w:pPr>
      <w:r>
        <w:t>Assumptions</w:t>
      </w:r>
      <w:r w:rsidR="003929A8">
        <w:t xml:space="preserve"> &amp; Analysis</w:t>
      </w:r>
    </w:p>
    <w:p w14:paraId="268C420A" w14:textId="5D5B98C6" w:rsidR="00C451A5" w:rsidRPr="008E51AC" w:rsidRDefault="00C451A5" w:rsidP="00C451A5">
      <w:pPr>
        <w:rPr>
          <w:rFonts w:cs="Arial"/>
          <w:szCs w:val="22"/>
        </w:rPr>
      </w:pPr>
      <w:r>
        <w:rPr>
          <w:rFonts w:cs="Arial"/>
          <w:szCs w:val="22"/>
        </w:rPr>
        <w:t>Relevant EN specifications for</w:t>
      </w:r>
      <w:r w:rsidR="005B0ED6" w:rsidRPr="008E51AC">
        <w:rPr>
          <w:rFonts w:cs="Arial"/>
          <w:szCs w:val="22"/>
        </w:rPr>
        <w:t xml:space="preserve"> TS 38.101-5</w:t>
      </w:r>
      <w:r w:rsidR="00292A7F" w:rsidRPr="008E51AC">
        <w:rPr>
          <w:rFonts w:cs="Arial"/>
          <w:szCs w:val="22"/>
        </w:rPr>
        <w:t xml:space="preserve"> </w:t>
      </w:r>
      <w:proofErr w:type="spellStart"/>
      <w:r w:rsidR="00292A7F" w:rsidRPr="008E51AC">
        <w:rPr>
          <w:rFonts w:cs="Arial"/>
          <w:szCs w:val="22"/>
        </w:rPr>
        <w:t>Ka</w:t>
      </w:r>
      <w:proofErr w:type="spellEnd"/>
      <w:r w:rsidR="00292A7F" w:rsidRPr="008E51AC">
        <w:rPr>
          <w:rFonts w:cs="Arial"/>
          <w:szCs w:val="22"/>
        </w:rPr>
        <w:t xml:space="preserve">-band </w:t>
      </w:r>
      <w:r>
        <w:rPr>
          <w:rFonts w:cs="Arial"/>
          <w:szCs w:val="22"/>
        </w:rPr>
        <w:t>are</w:t>
      </w:r>
      <w:r w:rsidR="00292A7F" w:rsidRPr="008E51AC">
        <w:rPr>
          <w:rFonts w:cs="Arial"/>
          <w:szCs w:val="22"/>
        </w:rPr>
        <w:t>:</w:t>
      </w:r>
    </w:p>
    <w:p w14:paraId="4A0EDEC5" w14:textId="78D16958" w:rsidR="00C451A5" w:rsidRPr="008E51AC" w:rsidRDefault="00C451A5" w:rsidP="00C451A5">
      <w:pPr>
        <w:rPr>
          <w:rFonts w:cs="Arial"/>
          <w:szCs w:val="22"/>
        </w:rPr>
      </w:pPr>
      <w:r w:rsidRPr="008E51AC">
        <w:rPr>
          <w:rFonts w:cs="Arial"/>
          <w:szCs w:val="22"/>
        </w:rPr>
        <w:t xml:space="preserve">1/ </w:t>
      </w:r>
      <w:r w:rsidRPr="008E51AC">
        <w:rPr>
          <w:rFonts w:cs="Arial"/>
          <w:color w:val="1F497D"/>
          <w:szCs w:val="22"/>
          <w:lang w:val="en-US"/>
        </w:rPr>
        <w:t>For GSO:</w:t>
      </w:r>
    </w:p>
    <w:p w14:paraId="700C1214" w14:textId="77777777" w:rsidR="00C451A5" w:rsidRPr="008E51AC" w:rsidRDefault="00C451A5" w:rsidP="008E51AC">
      <w:pPr>
        <w:pStyle w:val="Paragraphedeliste"/>
        <w:numPr>
          <w:ilvl w:val="0"/>
          <w:numId w:val="49"/>
        </w:numPr>
        <w:rPr>
          <w:rFonts w:cs="Arial"/>
          <w:szCs w:val="22"/>
        </w:rPr>
      </w:pPr>
      <w:r w:rsidRPr="008E51AC">
        <w:rPr>
          <w:rFonts w:cs="Arial"/>
          <w:szCs w:val="22"/>
          <w:lang w:val="en-US"/>
        </w:rPr>
        <w:t xml:space="preserve">EN 303 978 - V2.1.2, “Satellite Earth Stations and Systems (SES); </w:t>
      </w:r>
      <w:proofErr w:type="spellStart"/>
      <w:r w:rsidRPr="008E51AC">
        <w:rPr>
          <w:rFonts w:cs="Arial"/>
          <w:szCs w:val="22"/>
          <w:lang w:val="en-US"/>
        </w:rPr>
        <w:t>Harmonised</w:t>
      </w:r>
      <w:proofErr w:type="spellEnd"/>
      <w:r w:rsidRPr="008E51AC">
        <w:rPr>
          <w:rFonts w:cs="Arial"/>
          <w:szCs w:val="22"/>
          <w:lang w:val="en-US"/>
        </w:rPr>
        <w:t xml:space="preserve"> Standard for Earth Stations on Mobile Platforms (ESOMP) transmitting towards satellites in geostationary orbit, operating in the 27,5 GHz to 30,0 GHz frequency bands covering the essential requirements of article 3.2 of the Directive 2014/53/EU”.</w:t>
      </w:r>
    </w:p>
    <w:p w14:paraId="3B4C1D6B" w14:textId="77777777" w:rsidR="00C451A5" w:rsidRPr="008E51AC" w:rsidRDefault="00C451A5" w:rsidP="008E51AC">
      <w:pPr>
        <w:pStyle w:val="Paragraphedeliste"/>
        <w:numPr>
          <w:ilvl w:val="0"/>
          <w:numId w:val="49"/>
        </w:numPr>
        <w:rPr>
          <w:rFonts w:cs="Arial"/>
          <w:szCs w:val="22"/>
        </w:rPr>
      </w:pPr>
      <w:r w:rsidRPr="008E51AC">
        <w:rPr>
          <w:rFonts w:cs="Arial"/>
          <w:szCs w:val="22"/>
          <w:lang w:val="en-US"/>
        </w:rPr>
        <w:t>EN 301 459 - V2.1.1, “Satellite Earth Stations and Systems (SES); Standard for Satellite Interactive Terminals (SIT) and Satellite User Terminals (SUT) transmitting towards satellites in geostationary orbit, operating in the 29,5 GHz to 30,0 GHz frequency bands covering the essential requirements of article 3.2 of the Directive 2014/53/EU”.</w:t>
      </w:r>
    </w:p>
    <w:p w14:paraId="469C6225" w14:textId="169049FD" w:rsidR="00C451A5" w:rsidRPr="008E51AC" w:rsidRDefault="00C451A5" w:rsidP="008E51AC">
      <w:pPr>
        <w:pStyle w:val="Paragraphedeliste"/>
        <w:numPr>
          <w:ilvl w:val="0"/>
          <w:numId w:val="49"/>
        </w:numPr>
        <w:rPr>
          <w:rFonts w:cs="Arial"/>
          <w:szCs w:val="22"/>
        </w:rPr>
      </w:pPr>
      <w:r w:rsidRPr="008E51AC">
        <w:rPr>
          <w:rFonts w:cs="Arial"/>
          <w:szCs w:val="22"/>
          <w:lang w:val="en-US"/>
        </w:rPr>
        <w:t xml:space="preserve">EN 301 360 - V2.1.1, “Satellite Earth Stations and Systems (SES); </w:t>
      </w:r>
      <w:proofErr w:type="spellStart"/>
      <w:r w:rsidRPr="008E51AC">
        <w:rPr>
          <w:rFonts w:cs="Arial"/>
          <w:szCs w:val="22"/>
          <w:lang w:val="en-US"/>
        </w:rPr>
        <w:t>Harmonised</w:t>
      </w:r>
      <w:proofErr w:type="spellEnd"/>
      <w:r w:rsidRPr="008E51AC">
        <w:rPr>
          <w:rFonts w:cs="Arial"/>
          <w:szCs w:val="22"/>
          <w:lang w:val="en-US"/>
        </w:rPr>
        <w:t xml:space="preserve"> Standard for Satellite interactive Terminals (SIT) and Satellite User Terminals (SUT) transmitting towards satellites in geostationary orbit, operating in the 27,5 GHz to 29,5 GHz frequency bands covering the essential requirements of article 3.2 of the Directive 2014/53/EU”.</w:t>
      </w:r>
    </w:p>
    <w:p w14:paraId="786E0293" w14:textId="03A3F032" w:rsidR="00C451A5" w:rsidRPr="008E51AC" w:rsidRDefault="00C451A5" w:rsidP="00C451A5">
      <w:pPr>
        <w:rPr>
          <w:rFonts w:cs="Arial"/>
          <w:szCs w:val="22"/>
        </w:rPr>
      </w:pPr>
      <w:r w:rsidRPr="008E51AC">
        <w:rPr>
          <w:rFonts w:cs="Arial"/>
          <w:color w:val="1F497D"/>
          <w:szCs w:val="22"/>
          <w:lang w:val="en-US"/>
        </w:rPr>
        <w:t>2/ For NGSO:</w:t>
      </w:r>
    </w:p>
    <w:p w14:paraId="7A3CC94E" w14:textId="77777777" w:rsidR="00C451A5" w:rsidRPr="008E51AC" w:rsidRDefault="00C451A5" w:rsidP="008E51AC">
      <w:pPr>
        <w:pStyle w:val="Paragraphedeliste"/>
        <w:numPr>
          <w:ilvl w:val="0"/>
          <w:numId w:val="49"/>
        </w:numPr>
        <w:rPr>
          <w:rFonts w:cs="Arial"/>
          <w:szCs w:val="22"/>
        </w:rPr>
      </w:pPr>
      <w:r w:rsidRPr="008E51AC">
        <w:rPr>
          <w:rFonts w:cs="Arial"/>
          <w:szCs w:val="22"/>
          <w:lang w:val="en-US"/>
        </w:rPr>
        <w:t xml:space="preserve">EN 303 979 - V2.1.2, “Satellite Earth Stations and Systems (SES); </w:t>
      </w:r>
      <w:proofErr w:type="spellStart"/>
      <w:r w:rsidRPr="008E51AC">
        <w:rPr>
          <w:rFonts w:cs="Arial"/>
          <w:szCs w:val="22"/>
          <w:lang w:val="en-US"/>
        </w:rPr>
        <w:t>Harmonised</w:t>
      </w:r>
      <w:proofErr w:type="spellEnd"/>
      <w:r w:rsidRPr="008E51AC">
        <w:rPr>
          <w:rFonts w:cs="Arial"/>
          <w:szCs w:val="22"/>
          <w:lang w:val="en-US"/>
        </w:rPr>
        <w:t xml:space="preserve"> Standard for Earth Stations on Mobile Platforms (ESOMP) transmitting towards satellites in non-</w:t>
      </w:r>
      <w:r w:rsidRPr="008E51AC">
        <w:rPr>
          <w:rFonts w:cs="Arial"/>
          <w:szCs w:val="22"/>
          <w:lang w:val="en-US"/>
        </w:rPr>
        <w:lastRenderedPageBreak/>
        <w:t>geostationary orbit, operating in the 27,5 GHz to 29,1 GHz and 29,5 GHz to 30,0 GHz frequency bands covering the essential requirements of article 3.2 of the Directive 2014/53/EU”.</w:t>
      </w:r>
    </w:p>
    <w:p w14:paraId="793F00AB" w14:textId="0ACD1F77" w:rsidR="00C451A5" w:rsidRPr="008E51AC" w:rsidRDefault="00C451A5" w:rsidP="008E51AC">
      <w:pPr>
        <w:pStyle w:val="Paragraphedeliste"/>
        <w:numPr>
          <w:ilvl w:val="0"/>
          <w:numId w:val="49"/>
        </w:numPr>
        <w:rPr>
          <w:rFonts w:cs="Arial"/>
          <w:szCs w:val="22"/>
        </w:rPr>
      </w:pPr>
      <w:r w:rsidRPr="008E51AC">
        <w:rPr>
          <w:rFonts w:cs="Arial"/>
          <w:szCs w:val="22"/>
          <w:lang w:val="en-US"/>
        </w:rPr>
        <w:t xml:space="preserve">EN 303 699 - V1.1.1, “Satellite Earth Stations and Systems (SES); Fixed stations communicating with </w:t>
      </w:r>
      <w:proofErr w:type="spellStart"/>
      <w:r w:rsidRPr="008E51AC">
        <w:rPr>
          <w:rFonts w:cs="Arial"/>
          <w:szCs w:val="22"/>
          <w:lang w:val="en-US"/>
        </w:rPr>
        <w:t>nongeostationary</w:t>
      </w:r>
      <w:proofErr w:type="spellEnd"/>
      <w:r w:rsidRPr="008E51AC">
        <w:rPr>
          <w:rFonts w:cs="Arial"/>
          <w:szCs w:val="22"/>
          <w:lang w:val="en-US"/>
        </w:rPr>
        <w:t xml:space="preserve"> satellite systems in the 20 GHz and 30 GHz FSS bands; </w:t>
      </w:r>
      <w:proofErr w:type="spellStart"/>
      <w:r w:rsidRPr="008E51AC">
        <w:rPr>
          <w:rFonts w:cs="Arial"/>
          <w:szCs w:val="22"/>
          <w:lang w:val="en-US"/>
        </w:rPr>
        <w:t>Harmonised</w:t>
      </w:r>
      <w:proofErr w:type="spellEnd"/>
      <w:r w:rsidRPr="008E51AC">
        <w:rPr>
          <w:rFonts w:cs="Arial"/>
          <w:szCs w:val="22"/>
          <w:lang w:val="en-US"/>
        </w:rPr>
        <w:t xml:space="preserve"> Standard for access to radio spectrum”.</w:t>
      </w:r>
    </w:p>
    <w:p w14:paraId="4673D03C" w14:textId="6533A9BD" w:rsidR="00292A7F" w:rsidRDefault="00292A7F" w:rsidP="008E51AC">
      <w:r w:rsidRPr="008E51AC">
        <w:rPr>
          <w:rFonts w:cs="Arial"/>
          <w:szCs w:val="22"/>
        </w:rPr>
        <w:t>However, only the GSO references have been integrated so far</w:t>
      </w:r>
      <w:r w:rsidR="00C451A5">
        <w:rPr>
          <w:rFonts w:cs="Arial"/>
          <w:szCs w:val="22"/>
        </w:rPr>
        <w:t xml:space="preserve"> as part of Rel-18</w:t>
      </w:r>
      <w:r w:rsidRPr="008E51AC">
        <w:rPr>
          <w:rFonts w:cs="Arial"/>
          <w:szCs w:val="22"/>
        </w:rPr>
        <w:t xml:space="preserve">. Therefore, the EIRP limits specified by the European Harmonised Standards [1,2] </w:t>
      </w:r>
      <w:r w:rsidR="00C451A5">
        <w:rPr>
          <w:rFonts w:cs="Arial"/>
          <w:szCs w:val="22"/>
        </w:rPr>
        <w:t xml:space="preserve">have now to be integrated as part of </w:t>
      </w:r>
      <w:r w:rsidRPr="008E51AC">
        <w:rPr>
          <w:rFonts w:cs="Arial"/>
          <w:szCs w:val="22"/>
        </w:rPr>
        <w:t>3GPP Specification [3], i.e. the EIRP off-axis mask specified in the 38.101-5 for terminals 4 and 5 should be re-used by NGSO VSATs to allow a sm</w:t>
      </w:r>
      <w:r>
        <w:t>ooth integration of GSO terminals as NGSO.</w:t>
      </w:r>
    </w:p>
    <w:p w14:paraId="3EBFFD4D" w14:textId="05BDC965" w:rsidR="003929A8" w:rsidRDefault="003929A8" w:rsidP="008E51AC">
      <w:r>
        <w:t xml:space="preserve">The following assumptions can be considered for </w:t>
      </w:r>
      <w:proofErr w:type="spellStart"/>
      <w:r>
        <w:t>Ka</w:t>
      </w:r>
      <w:proofErr w:type="spellEnd"/>
      <w:r>
        <w:t>-band:</w:t>
      </w:r>
    </w:p>
    <w:p w14:paraId="55653768" w14:textId="342FB12B" w:rsidR="00487926" w:rsidRDefault="005B5B84" w:rsidP="000821D3">
      <w:pPr>
        <w:pStyle w:val="Paragraphedeliste"/>
        <w:numPr>
          <w:ilvl w:val="0"/>
          <w:numId w:val="48"/>
        </w:numPr>
      </w:pPr>
      <w:r>
        <w:t xml:space="preserve">For VSAT Types 4 and 5 </w:t>
      </w:r>
      <w:r w:rsidR="003929A8">
        <w:t xml:space="preserve">when </w:t>
      </w:r>
      <w:r w:rsidR="00177822">
        <w:t xml:space="preserve">connecting to </w:t>
      </w:r>
      <w:proofErr w:type="spellStart"/>
      <w:r w:rsidR="00DA1511">
        <w:t>K</w:t>
      </w:r>
      <w:r w:rsidR="003929A8">
        <w:t>a</w:t>
      </w:r>
      <w:proofErr w:type="spellEnd"/>
      <w:r w:rsidR="003929A8">
        <w:t>-b</w:t>
      </w:r>
      <w:r w:rsidR="00DA1511">
        <w:t xml:space="preserve">and </w:t>
      </w:r>
      <w:r w:rsidR="00177822">
        <w:t xml:space="preserve">NGSO </w:t>
      </w:r>
      <w:r>
        <w:t xml:space="preserve">we assume the same </w:t>
      </w:r>
      <w:proofErr w:type="spellStart"/>
      <w:r>
        <w:t>EIRP</w:t>
      </w:r>
      <w:r w:rsidRPr="008E51AC">
        <w:rPr>
          <w:vertAlign w:val="subscript"/>
        </w:rPr>
        <w:t>ma</w:t>
      </w:r>
      <w:r w:rsidR="00177822" w:rsidRPr="008E51AC">
        <w:rPr>
          <w:vertAlign w:val="subscript"/>
        </w:rPr>
        <w:t>x</w:t>
      </w:r>
      <w:proofErr w:type="spellEnd"/>
      <w:r>
        <w:t xml:space="preserve"> as for the Type 3</w:t>
      </w:r>
      <w:r w:rsidR="00177822">
        <w:t xml:space="preserve"> VSAT devices</w:t>
      </w:r>
      <w:r w:rsidR="009E4AE3">
        <w:t>.</w:t>
      </w:r>
    </w:p>
    <w:p w14:paraId="4F8D71D7" w14:textId="084E477D" w:rsidR="00070D71" w:rsidRDefault="00070D71" w:rsidP="000821D3">
      <w:pPr>
        <w:pStyle w:val="Paragraphedeliste"/>
        <w:numPr>
          <w:ilvl w:val="0"/>
          <w:numId w:val="48"/>
        </w:numPr>
      </w:pPr>
      <w:r>
        <w:t>We are assuming that through specific configuration</w:t>
      </w:r>
      <w:r w:rsidR="00EB5A61">
        <w:t xml:space="preserve"> (less antenna </w:t>
      </w:r>
      <w:r w:rsidR="00007114">
        <w:t>elements and/or less power</w:t>
      </w:r>
      <w:r w:rsidR="001B5881">
        <w:t>)</w:t>
      </w:r>
      <w:r w:rsidR="003929A8">
        <w:t>,</w:t>
      </w:r>
      <w:r>
        <w:t xml:space="preserve"> </w:t>
      </w:r>
      <w:r w:rsidR="000821D3">
        <w:t xml:space="preserve">it is possible to use Type </w:t>
      </w:r>
      <w:r w:rsidR="00EB5A61">
        <w:t>5 as Type 3 VSAT</w:t>
      </w:r>
      <w:r w:rsidR="003929A8">
        <w:t xml:space="preserve"> for NGSO connectivity</w:t>
      </w:r>
      <w:r w:rsidR="001B5881">
        <w:t>.</w:t>
      </w:r>
    </w:p>
    <w:p w14:paraId="08373FAB" w14:textId="7E4EE335" w:rsidR="00FA2B3B" w:rsidRDefault="003929A8" w:rsidP="001B5881">
      <w:r>
        <w:t>Similar assumptions were actually used for the Ku-band introduction in Rel-19 as it could be seen below for Note 2 and Note 3</w:t>
      </w:r>
      <w:r w:rsidR="00FA2B3B">
        <w:t xml:space="preserve"> below:</w:t>
      </w:r>
    </w:p>
    <w:p w14:paraId="566FCA9E" w14:textId="77777777" w:rsidR="007C31D8" w:rsidRPr="007C31D8" w:rsidRDefault="007C31D8" w:rsidP="007C31D8">
      <w:pPr>
        <w:keepNext/>
        <w:keepLines/>
        <w:spacing w:before="60" w:after="180"/>
        <w:jc w:val="center"/>
        <w:rPr>
          <w:b/>
          <w:sz w:val="20"/>
        </w:rPr>
      </w:pPr>
      <w:r w:rsidRPr="007C31D8">
        <w:rPr>
          <w:b/>
          <w:sz w:val="20"/>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7C31D8" w:rsidRPr="007C31D8" w14:paraId="2F056B62" w14:textId="77777777" w:rsidTr="001F2A5B">
        <w:trPr>
          <w:trHeight w:val="187"/>
          <w:jc w:val="center"/>
        </w:trPr>
        <w:tc>
          <w:tcPr>
            <w:tcW w:w="1413" w:type="dxa"/>
          </w:tcPr>
          <w:p w14:paraId="19BCFE85" w14:textId="77777777" w:rsidR="007C31D8" w:rsidRPr="007C31D8" w:rsidRDefault="007C31D8" w:rsidP="007C31D8">
            <w:pPr>
              <w:keepNext/>
              <w:keepLines/>
              <w:spacing w:after="0"/>
              <w:jc w:val="center"/>
              <w:rPr>
                <w:b/>
                <w:sz w:val="18"/>
              </w:rPr>
            </w:pPr>
            <w:r w:rsidRPr="007C31D8">
              <w:rPr>
                <w:rFonts w:hint="eastAsia"/>
                <w:b/>
                <w:sz w:val="18"/>
              </w:rPr>
              <w:t>NTN VSAT</w:t>
            </w:r>
            <w:r w:rsidRPr="007C31D8">
              <w:rPr>
                <w:b/>
                <w:sz w:val="18"/>
              </w:rPr>
              <w:t xml:space="preserve"> class</w:t>
            </w:r>
          </w:p>
        </w:tc>
        <w:tc>
          <w:tcPr>
            <w:tcW w:w="1134" w:type="dxa"/>
            <w:tcMar>
              <w:top w:w="0" w:type="dxa"/>
              <w:left w:w="108" w:type="dxa"/>
              <w:bottom w:w="0" w:type="dxa"/>
              <w:right w:w="108" w:type="dxa"/>
            </w:tcMar>
            <w:hideMark/>
          </w:tcPr>
          <w:p w14:paraId="027CF61C" w14:textId="77777777" w:rsidR="007C31D8" w:rsidRPr="007C31D8" w:rsidRDefault="007C31D8" w:rsidP="007C31D8">
            <w:pPr>
              <w:keepNext/>
              <w:keepLines/>
              <w:spacing w:after="0"/>
              <w:jc w:val="center"/>
              <w:rPr>
                <w:b/>
                <w:sz w:val="18"/>
              </w:rPr>
            </w:pPr>
            <w:r w:rsidRPr="007C31D8">
              <w:rPr>
                <w:b/>
                <w:sz w:val="18"/>
              </w:rPr>
              <w:t>NTN VSAT type</w:t>
            </w:r>
          </w:p>
        </w:tc>
        <w:tc>
          <w:tcPr>
            <w:tcW w:w="6804" w:type="dxa"/>
            <w:tcMar>
              <w:top w:w="0" w:type="dxa"/>
              <w:left w:w="108" w:type="dxa"/>
              <w:bottom w:w="0" w:type="dxa"/>
              <w:right w:w="108" w:type="dxa"/>
            </w:tcMar>
            <w:hideMark/>
          </w:tcPr>
          <w:p w14:paraId="0EFA2FB8" w14:textId="77777777" w:rsidR="007C31D8" w:rsidRPr="007C31D8" w:rsidRDefault="007C31D8" w:rsidP="007C31D8">
            <w:pPr>
              <w:keepNext/>
              <w:keepLines/>
              <w:spacing w:after="0"/>
              <w:jc w:val="center"/>
              <w:rPr>
                <w:b/>
                <w:sz w:val="18"/>
              </w:rPr>
            </w:pPr>
            <w:r w:rsidRPr="007C31D8">
              <w:rPr>
                <w:b/>
                <w:sz w:val="18"/>
              </w:rPr>
              <w:t>Type description</w:t>
            </w:r>
          </w:p>
        </w:tc>
      </w:tr>
      <w:tr w:rsidR="007C31D8" w:rsidRPr="007C31D8" w14:paraId="5FD406B0" w14:textId="77777777" w:rsidTr="001F2A5B">
        <w:trPr>
          <w:trHeight w:val="187"/>
          <w:jc w:val="center"/>
        </w:trPr>
        <w:tc>
          <w:tcPr>
            <w:tcW w:w="1413" w:type="dxa"/>
            <w:tcBorders>
              <w:bottom w:val="nil"/>
            </w:tcBorders>
            <w:vAlign w:val="center"/>
          </w:tcPr>
          <w:p w14:paraId="7DF5484B" w14:textId="77777777" w:rsidR="007C31D8" w:rsidRPr="007C31D8" w:rsidRDefault="007C31D8" w:rsidP="007C31D8">
            <w:pPr>
              <w:keepNext/>
              <w:keepLines/>
              <w:spacing w:after="0"/>
              <w:jc w:val="center"/>
              <w:rPr>
                <w:sz w:val="18"/>
              </w:rPr>
            </w:pPr>
            <w:r w:rsidRPr="007C31D8">
              <w:rPr>
                <w:sz w:val="18"/>
              </w:rPr>
              <w:t>Fixed VSAT</w:t>
            </w:r>
          </w:p>
        </w:tc>
        <w:tc>
          <w:tcPr>
            <w:tcW w:w="1134" w:type="dxa"/>
            <w:tcMar>
              <w:top w:w="0" w:type="dxa"/>
              <w:left w:w="108" w:type="dxa"/>
              <w:bottom w:w="0" w:type="dxa"/>
              <w:right w:w="108" w:type="dxa"/>
            </w:tcMar>
            <w:vAlign w:val="center"/>
            <w:hideMark/>
          </w:tcPr>
          <w:p w14:paraId="45E36034" w14:textId="77777777" w:rsidR="007C31D8" w:rsidRPr="007C31D8" w:rsidRDefault="007C31D8" w:rsidP="007C31D8">
            <w:pPr>
              <w:keepNext/>
              <w:keepLines/>
              <w:spacing w:after="0"/>
              <w:jc w:val="center"/>
              <w:rPr>
                <w:sz w:val="18"/>
              </w:rPr>
            </w:pPr>
            <w:r w:rsidRPr="007C31D8">
              <w:rPr>
                <w:sz w:val="18"/>
              </w:rPr>
              <w:t>1</w:t>
            </w:r>
          </w:p>
        </w:tc>
        <w:tc>
          <w:tcPr>
            <w:tcW w:w="6804" w:type="dxa"/>
            <w:tcMar>
              <w:top w:w="0" w:type="dxa"/>
              <w:left w:w="108" w:type="dxa"/>
              <w:bottom w:w="0" w:type="dxa"/>
              <w:right w:w="108" w:type="dxa"/>
            </w:tcMar>
            <w:hideMark/>
          </w:tcPr>
          <w:p w14:paraId="3EEE8794" w14:textId="77777777" w:rsidR="007C31D8" w:rsidRPr="007C31D8" w:rsidRDefault="007C31D8" w:rsidP="007C31D8">
            <w:pPr>
              <w:keepNext/>
              <w:keepLines/>
              <w:spacing w:after="0"/>
              <w:jc w:val="left"/>
              <w:rPr>
                <w:sz w:val="18"/>
              </w:rPr>
            </w:pPr>
            <w:r w:rsidRPr="007C31D8">
              <w:rPr>
                <w:sz w:val="18"/>
              </w:rPr>
              <w:t>Fixed VSAT communicating with GSO and LEO with mechanical steering antenna.</w:t>
            </w:r>
          </w:p>
        </w:tc>
      </w:tr>
      <w:tr w:rsidR="007C31D8" w:rsidRPr="007C31D8" w14:paraId="3AEE1892" w14:textId="77777777" w:rsidTr="001F2A5B">
        <w:trPr>
          <w:trHeight w:val="187"/>
          <w:jc w:val="center"/>
        </w:trPr>
        <w:tc>
          <w:tcPr>
            <w:tcW w:w="1413" w:type="dxa"/>
            <w:tcBorders>
              <w:top w:val="nil"/>
              <w:bottom w:val="nil"/>
            </w:tcBorders>
            <w:vAlign w:val="center"/>
          </w:tcPr>
          <w:p w14:paraId="64118A8B" w14:textId="77777777" w:rsidR="007C31D8" w:rsidRPr="007C31D8" w:rsidRDefault="007C31D8" w:rsidP="007C31D8">
            <w:pPr>
              <w:keepNext/>
              <w:keepLines/>
              <w:spacing w:after="0"/>
              <w:jc w:val="center"/>
              <w:rPr>
                <w:sz w:val="18"/>
              </w:rPr>
            </w:pPr>
          </w:p>
        </w:tc>
        <w:tc>
          <w:tcPr>
            <w:tcW w:w="1134" w:type="dxa"/>
            <w:tcMar>
              <w:top w:w="0" w:type="dxa"/>
              <w:left w:w="108" w:type="dxa"/>
              <w:bottom w:w="0" w:type="dxa"/>
              <w:right w:w="108" w:type="dxa"/>
            </w:tcMar>
            <w:vAlign w:val="center"/>
          </w:tcPr>
          <w:p w14:paraId="0FFCD2F6" w14:textId="77777777" w:rsidR="007C31D8" w:rsidRPr="007C31D8" w:rsidRDefault="007C31D8" w:rsidP="007C31D8">
            <w:pPr>
              <w:keepNext/>
              <w:keepLines/>
              <w:spacing w:after="0"/>
              <w:jc w:val="center"/>
              <w:rPr>
                <w:sz w:val="18"/>
                <w:vertAlign w:val="superscript"/>
              </w:rPr>
            </w:pPr>
            <w:r w:rsidRPr="007C31D8">
              <w:rPr>
                <w:sz w:val="18"/>
              </w:rPr>
              <w:t>2</w:t>
            </w:r>
            <w:r w:rsidRPr="007C31D8">
              <w:rPr>
                <w:sz w:val="18"/>
                <w:vertAlign w:val="superscript"/>
              </w:rPr>
              <w:t>2</w:t>
            </w:r>
          </w:p>
        </w:tc>
        <w:tc>
          <w:tcPr>
            <w:tcW w:w="6804" w:type="dxa"/>
            <w:tcMar>
              <w:top w:w="0" w:type="dxa"/>
              <w:left w:w="108" w:type="dxa"/>
              <w:bottom w:w="0" w:type="dxa"/>
              <w:right w:w="108" w:type="dxa"/>
            </w:tcMar>
          </w:tcPr>
          <w:p w14:paraId="7135E063" w14:textId="77777777" w:rsidR="007C31D8" w:rsidRPr="007C31D8" w:rsidRDefault="007C31D8" w:rsidP="007C31D8">
            <w:pPr>
              <w:keepNext/>
              <w:keepLines/>
              <w:spacing w:after="0"/>
              <w:jc w:val="left"/>
              <w:rPr>
                <w:sz w:val="18"/>
              </w:rPr>
            </w:pPr>
            <w:r w:rsidRPr="007C31D8">
              <w:rPr>
                <w:sz w:val="18"/>
              </w:rPr>
              <w:t>Fixed VSAT communicating with GSO and LEO with electronic steering antenna.</w:t>
            </w:r>
          </w:p>
        </w:tc>
      </w:tr>
      <w:tr w:rsidR="007C31D8" w:rsidRPr="007C31D8" w14:paraId="3D4D860D" w14:textId="77777777" w:rsidTr="001F2A5B">
        <w:trPr>
          <w:trHeight w:val="187"/>
          <w:jc w:val="center"/>
        </w:trPr>
        <w:tc>
          <w:tcPr>
            <w:tcW w:w="1413" w:type="dxa"/>
            <w:tcBorders>
              <w:top w:val="nil"/>
            </w:tcBorders>
            <w:vAlign w:val="center"/>
          </w:tcPr>
          <w:p w14:paraId="5B317460" w14:textId="77777777" w:rsidR="007C31D8" w:rsidRPr="007C31D8" w:rsidRDefault="007C31D8" w:rsidP="007C31D8">
            <w:pPr>
              <w:keepNext/>
              <w:keepLines/>
              <w:spacing w:after="0"/>
              <w:jc w:val="center"/>
              <w:rPr>
                <w:sz w:val="18"/>
              </w:rPr>
            </w:pPr>
          </w:p>
        </w:tc>
        <w:tc>
          <w:tcPr>
            <w:tcW w:w="1134" w:type="dxa"/>
            <w:tcMar>
              <w:top w:w="0" w:type="dxa"/>
              <w:left w:w="108" w:type="dxa"/>
              <w:bottom w:w="0" w:type="dxa"/>
              <w:right w:w="108" w:type="dxa"/>
            </w:tcMar>
            <w:vAlign w:val="center"/>
            <w:hideMark/>
          </w:tcPr>
          <w:p w14:paraId="134A70D4" w14:textId="77777777" w:rsidR="007C31D8" w:rsidRPr="007C31D8" w:rsidRDefault="007C31D8" w:rsidP="007C31D8">
            <w:pPr>
              <w:keepNext/>
              <w:keepLines/>
              <w:spacing w:after="0"/>
              <w:jc w:val="center"/>
              <w:rPr>
                <w:sz w:val="18"/>
              </w:rPr>
            </w:pPr>
            <w:r w:rsidRPr="007C31D8">
              <w:rPr>
                <w:sz w:val="18"/>
              </w:rPr>
              <w:t>3</w:t>
            </w:r>
          </w:p>
        </w:tc>
        <w:tc>
          <w:tcPr>
            <w:tcW w:w="6804" w:type="dxa"/>
            <w:tcMar>
              <w:top w:w="0" w:type="dxa"/>
              <w:left w:w="108" w:type="dxa"/>
              <w:bottom w:w="0" w:type="dxa"/>
              <w:right w:w="108" w:type="dxa"/>
            </w:tcMar>
            <w:hideMark/>
          </w:tcPr>
          <w:p w14:paraId="29D72259" w14:textId="77777777" w:rsidR="007C31D8" w:rsidRPr="007C31D8" w:rsidRDefault="007C31D8" w:rsidP="007C31D8">
            <w:pPr>
              <w:keepNext/>
              <w:keepLines/>
              <w:spacing w:after="0"/>
              <w:jc w:val="left"/>
              <w:rPr>
                <w:sz w:val="18"/>
              </w:rPr>
            </w:pPr>
            <w:r w:rsidRPr="007C31D8">
              <w:rPr>
                <w:sz w:val="18"/>
              </w:rPr>
              <w:t>Fixed VSAT communicating with LEO only with electronic steering antenna.</w:t>
            </w:r>
          </w:p>
        </w:tc>
      </w:tr>
      <w:tr w:rsidR="007C31D8" w:rsidRPr="007C31D8" w14:paraId="6E2B8B66" w14:textId="77777777" w:rsidTr="001F2A5B">
        <w:trPr>
          <w:trHeight w:val="187"/>
          <w:jc w:val="center"/>
        </w:trPr>
        <w:tc>
          <w:tcPr>
            <w:tcW w:w="1413" w:type="dxa"/>
            <w:tcBorders>
              <w:bottom w:val="nil"/>
            </w:tcBorders>
            <w:vAlign w:val="center"/>
          </w:tcPr>
          <w:p w14:paraId="621C72C4" w14:textId="77777777" w:rsidR="007C31D8" w:rsidRPr="007C31D8" w:rsidRDefault="007C31D8" w:rsidP="007C31D8">
            <w:pPr>
              <w:keepNext/>
              <w:keepLines/>
              <w:spacing w:after="0"/>
              <w:jc w:val="center"/>
              <w:rPr>
                <w:sz w:val="18"/>
              </w:rPr>
            </w:pPr>
            <w:r w:rsidRPr="007C31D8">
              <w:rPr>
                <w:sz w:val="18"/>
              </w:rPr>
              <w:t>Mobile VSAT</w:t>
            </w:r>
          </w:p>
        </w:tc>
        <w:tc>
          <w:tcPr>
            <w:tcW w:w="1134" w:type="dxa"/>
            <w:tcMar>
              <w:top w:w="0" w:type="dxa"/>
              <w:left w:w="108" w:type="dxa"/>
              <w:bottom w:w="0" w:type="dxa"/>
              <w:right w:w="108" w:type="dxa"/>
            </w:tcMar>
            <w:vAlign w:val="center"/>
          </w:tcPr>
          <w:p w14:paraId="786BC56E" w14:textId="77777777" w:rsidR="007C31D8" w:rsidRPr="007C31D8" w:rsidRDefault="007C31D8" w:rsidP="007C31D8">
            <w:pPr>
              <w:keepNext/>
              <w:keepLines/>
              <w:spacing w:after="0"/>
              <w:jc w:val="center"/>
              <w:rPr>
                <w:sz w:val="18"/>
              </w:rPr>
            </w:pPr>
            <w:r w:rsidRPr="007C31D8">
              <w:rPr>
                <w:sz w:val="18"/>
              </w:rPr>
              <w:t>4</w:t>
            </w:r>
            <w:r w:rsidRPr="007C31D8">
              <w:rPr>
                <w:rFonts w:eastAsia="MS Mincho" w:cs="Arial" w:hint="eastAsia"/>
                <w:sz w:val="18"/>
                <w:vertAlign w:val="superscript"/>
                <w:lang w:val="fr-FR" w:eastAsia="ja-JP"/>
              </w:rPr>
              <w:t>3</w:t>
            </w:r>
          </w:p>
        </w:tc>
        <w:tc>
          <w:tcPr>
            <w:tcW w:w="6804" w:type="dxa"/>
            <w:tcMar>
              <w:top w:w="0" w:type="dxa"/>
              <w:left w:w="108" w:type="dxa"/>
              <w:bottom w:w="0" w:type="dxa"/>
              <w:right w:w="108" w:type="dxa"/>
            </w:tcMar>
          </w:tcPr>
          <w:p w14:paraId="5982134E" w14:textId="77777777" w:rsidR="007C31D8" w:rsidRPr="007C31D8" w:rsidRDefault="007C31D8" w:rsidP="007C31D8">
            <w:pPr>
              <w:keepNext/>
              <w:keepLines/>
              <w:spacing w:after="0"/>
              <w:jc w:val="left"/>
              <w:rPr>
                <w:sz w:val="18"/>
              </w:rPr>
            </w:pPr>
            <w:r w:rsidRPr="007C31D8">
              <w:rPr>
                <w:sz w:val="18"/>
              </w:rPr>
              <w:t>Mobile VSAT communicating with GSO</w:t>
            </w:r>
            <w:r w:rsidRPr="007C31D8">
              <w:rPr>
                <w:rFonts w:eastAsia="MS Mincho" w:cs="Arial" w:hint="eastAsia"/>
                <w:sz w:val="18"/>
                <w:lang w:val="en-US" w:eastAsia="ja-JP"/>
              </w:rPr>
              <w:t xml:space="preserve"> and LEO</w:t>
            </w:r>
            <w:r w:rsidRPr="007C31D8">
              <w:rPr>
                <w:sz w:val="18"/>
              </w:rPr>
              <w:t xml:space="preserve"> with mechanical steering antenna.</w:t>
            </w:r>
          </w:p>
        </w:tc>
      </w:tr>
      <w:tr w:rsidR="007C31D8" w:rsidRPr="007C31D8" w14:paraId="105B42BD" w14:textId="77777777" w:rsidTr="001F2A5B">
        <w:trPr>
          <w:trHeight w:val="187"/>
          <w:jc w:val="center"/>
        </w:trPr>
        <w:tc>
          <w:tcPr>
            <w:tcW w:w="1413" w:type="dxa"/>
            <w:vMerge w:val="restart"/>
            <w:tcBorders>
              <w:top w:val="nil"/>
            </w:tcBorders>
            <w:vAlign w:val="center"/>
          </w:tcPr>
          <w:p w14:paraId="178FAFC2" w14:textId="77777777" w:rsidR="007C31D8" w:rsidRPr="007C31D8" w:rsidRDefault="007C31D8" w:rsidP="007C31D8">
            <w:pPr>
              <w:keepNext/>
              <w:keepLines/>
              <w:spacing w:after="0"/>
              <w:jc w:val="center"/>
              <w:rPr>
                <w:sz w:val="18"/>
              </w:rPr>
            </w:pPr>
          </w:p>
        </w:tc>
        <w:tc>
          <w:tcPr>
            <w:tcW w:w="1134" w:type="dxa"/>
            <w:tcMar>
              <w:top w:w="0" w:type="dxa"/>
              <w:left w:w="108" w:type="dxa"/>
              <w:bottom w:w="0" w:type="dxa"/>
              <w:right w:w="108" w:type="dxa"/>
            </w:tcMar>
            <w:vAlign w:val="center"/>
          </w:tcPr>
          <w:p w14:paraId="7E5667EF" w14:textId="77777777" w:rsidR="007C31D8" w:rsidRPr="007C31D8" w:rsidRDefault="007C31D8" w:rsidP="007C31D8">
            <w:pPr>
              <w:keepNext/>
              <w:keepLines/>
              <w:spacing w:after="0"/>
              <w:jc w:val="center"/>
              <w:rPr>
                <w:sz w:val="18"/>
                <w:vertAlign w:val="superscript"/>
              </w:rPr>
            </w:pPr>
            <w:r w:rsidRPr="007C31D8">
              <w:rPr>
                <w:sz w:val="18"/>
              </w:rPr>
              <w:t>5</w:t>
            </w:r>
            <w:r w:rsidRPr="007C31D8">
              <w:rPr>
                <w:sz w:val="18"/>
                <w:vertAlign w:val="superscript"/>
              </w:rPr>
              <w:t>2</w:t>
            </w:r>
            <w:r w:rsidRPr="007C31D8">
              <w:rPr>
                <w:rFonts w:eastAsia="MS Mincho" w:cs="Arial" w:hint="eastAsia"/>
                <w:sz w:val="18"/>
                <w:vertAlign w:val="superscript"/>
                <w:lang w:val="fr-FR" w:eastAsia="ja-JP"/>
              </w:rPr>
              <w:t>, 3</w:t>
            </w:r>
          </w:p>
        </w:tc>
        <w:tc>
          <w:tcPr>
            <w:tcW w:w="6804" w:type="dxa"/>
            <w:tcMar>
              <w:top w:w="0" w:type="dxa"/>
              <w:left w:w="108" w:type="dxa"/>
              <w:bottom w:w="0" w:type="dxa"/>
              <w:right w:w="108" w:type="dxa"/>
            </w:tcMar>
          </w:tcPr>
          <w:p w14:paraId="53DE4072" w14:textId="77777777" w:rsidR="007C31D8" w:rsidRPr="007C31D8" w:rsidRDefault="007C31D8" w:rsidP="007C31D8">
            <w:pPr>
              <w:keepNext/>
              <w:keepLines/>
              <w:spacing w:after="0"/>
              <w:jc w:val="left"/>
              <w:rPr>
                <w:sz w:val="18"/>
              </w:rPr>
            </w:pPr>
            <w:r w:rsidRPr="007C31D8">
              <w:rPr>
                <w:sz w:val="18"/>
              </w:rPr>
              <w:t>Mobile VSAT communicating with GSO and LEO with electronic steering antenna.</w:t>
            </w:r>
          </w:p>
        </w:tc>
      </w:tr>
      <w:tr w:rsidR="007C31D8" w:rsidRPr="007C31D8" w14:paraId="06C3C5B5" w14:textId="77777777" w:rsidTr="001F2A5B">
        <w:trPr>
          <w:trHeight w:val="187"/>
          <w:jc w:val="center"/>
        </w:trPr>
        <w:tc>
          <w:tcPr>
            <w:tcW w:w="1413" w:type="dxa"/>
            <w:vMerge/>
            <w:vAlign w:val="center"/>
          </w:tcPr>
          <w:p w14:paraId="181C00AA" w14:textId="77777777" w:rsidR="007C31D8" w:rsidRPr="007C31D8" w:rsidRDefault="007C31D8" w:rsidP="007C31D8">
            <w:pPr>
              <w:keepNext/>
              <w:keepLines/>
              <w:spacing w:after="0"/>
              <w:jc w:val="center"/>
              <w:rPr>
                <w:sz w:val="18"/>
              </w:rPr>
            </w:pPr>
          </w:p>
        </w:tc>
        <w:tc>
          <w:tcPr>
            <w:tcW w:w="1134" w:type="dxa"/>
            <w:tcMar>
              <w:top w:w="0" w:type="dxa"/>
              <w:left w:w="108" w:type="dxa"/>
              <w:bottom w:w="0" w:type="dxa"/>
              <w:right w:w="108" w:type="dxa"/>
            </w:tcMar>
            <w:vAlign w:val="center"/>
          </w:tcPr>
          <w:p w14:paraId="05522F7C" w14:textId="77777777" w:rsidR="007C31D8" w:rsidRPr="007C31D8" w:rsidRDefault="007C31D8" w:rsidP="007C31D8">
            <w:pPr>
              <w:keepNext/>
              <w:keepLines/>
              <w:spacing w:after="0"/>
              <w:jc w:val="center"/>
              <w:rPr>
                <w:sz w:val="18"/>
              </w:rPr>
            </w:pPr>
            <w:r w:rsidRPr="007C31D8">
              <w:rPr>
                <w:rFonts w:eastAsia="MS Mincho" w:cs="Arial" w:hint="eastAsia"/>
                <w:sz w:val="18"/>
                <w:lang w:val="fr-FR" w:eastAsia="ja-JP"/>
              </w:rPr>
              <w:t>6</w:t>
            </w:r>
            <w:r w:rsidRPr="007C31D8">
              <w:rPr>
                <w:rFonts w:eastAsia="MS Mincho" w:cs="Arial" w:hint="eastAsia"/>
                <w:sz w:val="18"/>
                <w:vertAlign w:val="superscript"/>
                <w:lang w:val="fr-FR" w:eastAsia="ja-JP"/>
              </w:rPr>
              <w:t>4</w:t>
            </w:r>
          </w:p>
        </w:tc>
        <w:tc>
          <w:tcPr>
            <w:tcW w:w="6804" w:type="dxa"/>
            <w:tcMar>
              <w:top w:w="0" w:type="dxa"/>
              <w:left w:w="108" w:type="dxa"/>
              <w:bottom w:w="0" w:type="dxa"/>
              <w:right w:w="108" w:type="dxa"/>
            </w:tcMar>
          </w:tcPr>
          <w:p w14:paraId="3CF46497" w14:textId="77777777" w:rsidR="007C31D8" w:rsidRPr="007C31D8" w:rsidRDefault="007C31D8" w:rsidP="007C31D8">
            <w:pPr>
              <w:keepNext/>
              <w:keepLines/>
              <w:spacing w:after="0"/>
              <w:jc w:val="left"/>
              <w:rPr>
                <w:sz w:val="18"/>
              </w:rPr>
            </w:pPr>
            <w:r w:rsidRPr="007C31D8">
              <w:rPr>
                <w:rFonts w:cs="Arial"/>
                <w:sz w:val="18"/>
              </w:rPr>
              <w:t>Mobile VSAT communicating with LEO only with electronic steering antenna.</w:t>
            </w:r>
          </w:p>
        </w:tc>
      </w:tr>
      <w:tr w:rsidR="007C31D8" w:rsidRPr="007C31D8" w14:paraId="2B79AB06" w14:textId="77777777" w:rsidTr="001F2A5B">
        <w:trPr>
          <w:trHeight w:val="187"/>
          <w:jc w:val="center"/>
        </w:trPr>
        <w:tc>
          <w:tcPr>
            <w:tcW w:w="9351" w:type="dxa"/>
            <w:gridSpan w:val="3"/>
          </w:tcPr>
          <w:p w14:paraId="1F8463DB" w14:textId="77777777" w:rsidR="007C31D8" w:rsidRPr="007C31D8" w:rsidRDefault="007C31D8" w:rsidP="007C31D8">
            <w:pPr>
              <w:keepNext/>
              <w:keepLines/>
              <w:spacing w:after="0"/>
              <w:ind w:left="851" w:hanging="851"/>
              <w:jc w:val="left"/>
              <w:rPr>
                <w:sz w:val="18"/>
              </w:rPr>
            </w:pPr>
            <w:r w:rsidRPr="007C31D8">
              <w:rPr>
                <w:sz w:val="18"/>
              </w:rPr>
              <w:t>NOTE 1:</w:t>
            </w:r>
            <w:r w:rsidRPr="007C31D8">
              <w:rPr>
                <w:sz w:val="18"/>
              </w:rPr>
              <w:tab/>
              <w:t>The NTN VSAT types are assuming NTN VSAT has only one antenna beam towards one satellite at a given time in this release.</w:t>
            </w:r>
          </w:p>
          <w:p w14:paraId="34F79DC1" w14:textId="77777777" w:rsidR="007C31D8" w:rsidRPr="007C31D8" w:rsidRDefault="007C31D8" w:rsidP="007C31D8">
            <w:pPr>
              <w:keepNext/>
              <w:keepLines/>
              <w:spacing w:after="0"/>
              <w:ind w:left="851" w:hanging="851"/>
              <w:jc w:val="left"/>
              <w:rPr>
                <w:rFonts w:eastAsia="MS Mincho" w:cs="Arial"/>
                <w:sz w:val="18"/>
                <w:lang w:eastAsia="ja-JP"/>
              </w:rPr>
            </w:pPr>
            <w:r w:rsidRPr="007C31D8">
              <w:rPr>
                <w:sz w:val="18"/>
              </w:rPr>
              <w:t>NOTE 2:</w:t>
            </w:r>
            <w:r w:rsidRPr="007C31D8">
              <w:rPr>
                <w:sz w:val="18"/>
              </w:rPr>
              <w:tab/>
              <w:t>NTN VSAT may need power reduction to comply with OFF-axis EIRP requirement defined in clause 9.2.2. There is no requirement for the potential power reduction.</w:t>
            </w:r>
          </w:p>
          <w:p w14:paraId="1A6BBCBF" w14:textId="77777777" w:rsidR="007C31D8" w:rsidRPr="007C31D8" w:rsidRDefault="007C31D8" w:rsidP="007C31D8">
            <w:pPr>
              <w:keepNext/>
              <w:keepLines/>
              <w:spacing w:after="0"/>
              <w:ind w:left="851" w:hanging="851"/>
              <w:jc w:val="left"/>
              <w:rPr>
                <w:rFonts w:eastAsia="MS Mincho" w:cs="Arial"/>
                <w:sz w:val="18"/>
                <w:lang w:eastAsia="ja-JP"/>
              </w:rPr>
            </w:pPr>
            <w:r w:rsidRPr="007C31D8">
              <w:rPr>
                <w:rFonts w:eastAsia="MS Mincho" w:cs="Arial"/>
                <w:sz w:val="18"/>
                <w:lang w:eastAsia="ja-JP"/>
              </w:rPr>
              <w:t>NOTE 3:</w:t>
            </w:r>
            <w:r w:rsidRPr="007C31D8">
              <w:rPr>
                <w:rFonts w:eastAsia="MS Mincho" w:cs="Arial"/>
                <w:sz w:val="18"/>
                <w:lang w:eastAsia="ja-JP"/>
              </w:rPr>
              <w:tab/>
              <w:t>GSO support is applicable to bands n512, n511, n510, n509, n508 and n248, n247; LEO support is only applicable to bands n509, n508 and n248, n247.</w:t>
            </w:r>
          </w:p>
          <w:p w14:paraId="3234B7BD" w14:textId="77777777" w:rsidR="007C31D8" w:rsidRPr="007C31D8" w:rsidRDefault="007C31D8" w:rsidP="007C31D8">
            <w:pPr>
              <w:keepNext/>
              <w:keepLines/>
              <w:spacing w:after="0"/>
              <w:ind w:left="851" w:hanging="851"/>
              <w:jc w:val="left"/>
              <w:rPr>
                <w:sz w:val="18"/>
              </w:rPr>
            </w:pPr>
            <w:r w:rsidRPr="007C31D8">
              <w:rPr>
                <w:rFonts w:eastAsia="MS Mincho" w:cs="Arial"/>
                <w:sz w:val="18"/>
                <w:lang w:eastAsia="ja-JP"/>
              </w:rPr>
              <w:t>NOTE 4:</w:t>
            </w:r>
            <w:r w:rsidRPr="007C31D8">
              <w:rPr>
                <w:rFonts w:eastAsia="MS Mincho" w:cs="Arial"/>
                <w:sz w:val="18"/>
                <w:lang w:eastAsia="ja-JP"/>
              </w:rPr>
              <w:tab/>
              <w:t>The NTN VSAT type 6 is only applicable to bands n509, n508 and n248, n247.</w:t>
            </w:r>
          </w:p>
        </w:tc>
      </w:tr>
    </w:tbl>
    <w:p w14:paraId="597FD2BE" w14:textId="49CDCC06" w:rsidR="00C451A5" w:rsidRDefault="00C451A5" w:rsidP="001B5881">
      <w:pPr>
        <w:rPr>
          <w:b/>
        </w:rPr>
      </w:pPr>
    </w:p>
    <w:p w14:paraId="24462FD1" w14:textId="49D8DA78" w:rsidR="007C31D8" w:rsidRDefault="007C31D8" w:rsidP="001B5881">
      <w:r w:rsidRPr="008E51AC">
        <w:rPr>
          <w:b/>
        </w:rPr>
        <w:t xml:space="preserve">Observation 1: </w:t>
      </w:r>
      <w:r>
        <w:t xml:space="preserve">Note 2 is </w:t>
      </w:r>
      <w:r w:rsidR="00E70FA1">
        <w:t>mentioning</w:t>
      </w:r>
      <w:r>
        <w:t xml:space="preserve"> </w:t>
      </w:r>
      <w:bookmarkStart w:id="1" w:name="OLE_LINK1"/>
      <w:bookmarkStart w:id="2" w:name="OLE_LINK2"/>
      <w:r>
        <w:t>“</w:t>
      </w:r>
      <w:r w:rsidRPr="007C31D8">
        <w:t>NTN VSAT may need power reduction to comply with OFF-axis EIRP requirement defined in clause 9.2.2. There is no requirement for the potential power reduction.</w:t>
      </w:r>
      <w:r>
        <w:t>”</w:t>
      </w:r>
      <w:bookmarkEnd w:id="1"/>
      <w:bookmarkEnd w:id="2"/>
      <w:r>
        <w:t xml:space="preserve"> This note was added to the Ku-</w:t>
      </w:r>
      <w:r w:rsidRPr="007C31D8">
        <w:t>band spec</w:t>
      </w:r>
      <w:r>
        <w:t>ification</w:t>
      </w:r>
      <w:r w:rsidRPr="007C31D8">
        <w:t xml:space="preserve"> without verification</w:t>
      </w:r>
      <w:r>
        <w:t xml:space="preserve"> </w:t>
      </w:r>
      <w:r w:rsidR="001F2A5B">
        <w:t>(and also exists</w:t>
      </w:r>
      <w:r>
        <w:t xml:space="preserve"> </w:t>
      </w:r>
      <w:r w:rsidR="001F2A5B">
        <w:t xml:space="preserve">for </w:t>
      </w:r>
      <w:r>
        <w:t xml:space="preserve">the </w:t>
      </w:r>
      <w:proofErr w:type="spellStart"/>
      <w:r>
        <w:t>Ka</w:t>
      </w:r>
      <w:proofErr w:type="spellEnd"/>
      <w:r>
        <w:t>-band</w:t>
      </w:r>
      <w:r w:rsidR="001F2A5B">
        <w:t xml:space="preserve"> from the beginning) and is essential since is up to implementation that </w:t>
      </w:r>
      <w:r w:rsidR="00AF3B42">
        <w:t>VSAT type</w:t>
      </w:r>
      <w:r w:rsidR="001F2A5B">
        <w:t xml:space="preserve"> 5 comply with </w:t>
      </w:r>
      <w:r w:rsidR="00AF3B42">
        <w:t>the OFF-axis EIRP mask</w:t>
      </w:r>
      <w:r>
        <w:t>.</w:t>
      </w:r>
    </w:p>
    <w:p w14:paraId="25D9CBE2" w14:textId="2EE8526C" w:rsidR="00AF3B42" w:rsidRDefault="00AF3B42" w:rsidP="001B5881">
      <w:r w:rsidRPr="008E51AC">
        <w:rPr>
          <w:b/>
        </w:rPr>
        <w:t>Observation 2:</w:t>
      </w:r>
      <w:r>
        <w:t xml:space="preserve"> Ku-band VSAT type 4 has no OFF-axis EIRP mask limitation with respect to LEO connectivity. This indicates that </w:t>
      </w:r>
      <w:proofErr w:type="spellStart"/>
      <w:r>
        <w:t>Ka</w:t>
      </w:r>
      <w:proofErr w:type="spellEnd"/>
      <w:r>
        <w:t>-band VSAT type 4 should follow the same reasoning (since precedent exists).</w:t>
      </w:r>
    </w:p>
    <w:p w14:paraId="66E4C96F" w14:textId="495CE458" w:rsidR="00E70FA1" w:rsidRPr="00662F13" w:rsidRDefault="00E70FA1" w:rsidP="00E70FA1">
      <w:pPr>
        <w:rPr>
          <w:b/>
          <w:bCs/>
        </w:rPr>
      </w:pPr>
      <w:r w:rsidRPr="00662F13">
        <w:rPr>
          <w:b/>
          <w:bCs/>
        </w:rPr>
        <w:t>Observation</w:t>
      </w:r>
      <w:r w:rsidR="00AF3B42">
        <w:rPr>
          <w:b/>
          <w:bCs/>
        </w:rPr>
        <w:t xml:space="preserve"> 3</w:t>
      </w:r>
      <w:r>
        <w:rPr>
          <w:b/>
          <w:bCs/>
        </w:rPr>
        <w:t xml:space="preserve">: </w:t>
      </w:r>
      <w:r w:rsidRPr="008E51AC">
        <w:rPr>
          <w:bCs/>
        </w:rPr>
        <w:t xml:space="preserve">After a </w:t>
      </w:r>
      <w:r>
        <w:rPr>
          <w:bCs/>
        </w:rPr>
        <w:t xml:space="preserve">very </w:t>
      </w:r>
      <w:r w:rsidRPr="008E51AC">
        <w:rPr>
          <w:bCs/>
        </w:rPr>
        <w:t xml:space="preserve">careful analysis of Rel-19 specification for TS 38.101-5, </w:t>
      </w:r>
      <w:r>
        <w:rPr>
          <w:bCs/>
        </w:rPr>
        <w:t xml:space="preserve">it has been noticed that </w:t>
      </w:r>
      <w:r w:rsidRPr="008E51AC">
        <w:rPr>
          <w:bCs/>
        </w:rPr>
        <w:t>no differentiation was carried out between VSATs Type 4/5</w:t>
      </w:r>
      <w:r w:rsidR="00A90692">
        <w:rPr>
          <w:bCs/>
        </w:rPr>
        <w:t xml:space="preserve"> connecting to </w:t>
      </w:r>
      <w:r w:rsidRPr="008E51AC">
        <w:rPr>
          <w:bCs/>
        </w:rPr>
        <w:t xml:space="preserve">GSO and connecting to </w:t>
      </w:r>
      <w:r>
        <w:rPr>
          <w:bCs/>
        </w:rPr>
        <w:t>LEO</w:t>
      </w:r>
      <w:r w:rsidRPr="008E51AC">
        <w:rPr>
          <w:bCs/>
        </w:rPr>
        <w:t xml:space="preserve"> for Ku-band, since worst case was considered for terminals capable of connecting to both GSO and LEO: same EIS, same </w:t>
      </w:r>
      <w:proofErr w:type="spellStart"/>
      <w:r w:rsidRPr="008E51AC">
        <w:rPr>
          <w:bCs/>
        </w:rPr>
        <w:t>EIRP</w:t>
      </w:r>
      <w:r w:rsidRPr="008E51AC">
        <w:rPr>
          <w:bCs/>
          <w:vertAlign w:val="subscript"/>
        </w:rPr>
        <w:t>min</w:t>
      </w:r>
      <w:proofErr w:type="spellEnd"/>
      <w:r w:rsidRPr="008E51AC">
        <w:rPr>
          <w:bCs/>
        </w:rPr>
        <w:t xml:space="preserve"> and same </w:t>
      </w:r>
      <w:proofErr w:type="spellStart"/>
      <w:r w:rsidRPr="008E51AC">
        <w:rPr>
          <w:bCs/>
        </w:rPr>
        <w:t>EIRP</w:t>
      </w:r>
      <w:r w:rsidRPr="008E51AC">
        <w:rPr>
          <w:bCs/>
          <w:vertAlign w:val="subscript"/>
        </w:rPr>
        <w:t>max</w:t>
      </w:r>
      <w:proofErr w:type="spellEnd"/>
      <w:r w:rsidRPr="008E51AC">
        <w:rPr>
          <w:bCs/>
        </w:rPr>
        <w:t>.</w:t>
      </w:r>
      <w:r w:rsidR="00B447BB">
        <w:rPr>
          <w:bCs/>
        </w:rPr>
        <w:t xml:space="preserve"> Same reasoning could be also therefore used for </w:t>
      </w:r>
      <w:proofErr w:type="spellStart"/>
      <w:r w:rsidR="00B447BB">
        <w:rPr>
          <w:bCs/>
        </w:rPr>
        <w:t>Ka</w:t>
      </w:r>
      <w:proofErr w:type="spellEnd"/>
      <w:r w:rsidR="00B447BB">
        <w:rPr>
          <w:bCs/>
        </w:rPr>
        <w:t>-band.</w:t>
      </w:r>
    </w:p>
    <w:p w14:paraId="2D158290" w14:textId="68DA7D27" w:rsidR="00E70FA1" w:rsidRDefault="00E70FA1" w:rsidP="001B5881"/>
    <w:p w14:paraId="6D759B2D" w14:textId="7A8A2194" w:rsidR="007D6553" w:rsidRDefault="007D6553" w:rsidP="001B5881">
      <w:r>
        <w:t xml:space="preserve">In 2024, </w:t>
      </w:r>
      <w:r w:rsidR="000827D9">
        <w:t>Eutelsat Group</w:t>
      </w:r>
      <w:r>
        <w:t xml:space="preserve"> provided precise regulatory status explanation for bands above 10 GHz post WRC-23. With respect to </w:t>
      </w:r>
      <w:proofErr w:type="spellStart"/>
      <w:r>
        <w:t>Ka</w:t>
      </w:r>
      <w:proofErr w:type="spellEnd"/>
      <w:r>
        <w:t>-band (17.7 to 30 GHz) is mentioned (see</w:t>
      </w:r>
      <w:r w:rsidR="00230BCF">
        <w:t xml:space="preserve"> </w:t>
      </w:r>
      <w:r w:rsidR="00230BCF" w:rsidRPr="00230BCF">
        <w:t>R4-2400516</w:t>
      </w:r>
      <w:r w:rsidR="000827D9">
        <w:t>, Eutelsat Group</w:t>
      </w:r>
      <w:r w:rsidR="00230BCF">
        <w:t xml:space="preserve">, “Regulatory status of </w:t>
      </w:r>
      <w:r w:rsidR="00230BCF" w:rsidRPr="008D4B4B">
        <w:t>NTN in bands above 10</w:t>
      </w:r>
      <w:r w:rsidR="00230BCF">
        <w:t xml:space="preserve"> </w:t>
      </w:r>
      <w:r w:rsidR="00230BCF" w:rsidRPr="008D4B4B">
        <w:t>GHz</w:t>
      </w:r>
      <w:r w:rsidR="00230BCF">
        <w:t xml:space="preserve"> post WRC-23”</w:t>
      </w:r>
      <w:r>
        <w:t>):</w:t>
      </w:r>
    </w:p>
    <w:tbl>
      <w:tblPr>
        <w:tblStyle w:val="Grilledutableau"/>
        <w:tblW w:w="0" w:type="auto"/>
        <w:tblLook w:val="04A0" w:firstRow="1" w:lastRow="0" w:firstColumn="1" w:lastColumn="0" w:noHBand="0" w:noVBand="1"/>
      </w:tblPr>
      <w:tblGrid>
        <w:gridCol w:w="9629"/>
      </w:tblGrid>
      <w:tr w:rsidR="007D6553" w14:paraId="62BC0AFB" w14:textId="77777777" w:rsidTr="007D6553">
        <w:tc>
          <w:tcPr>
            <w:tcW w:w="9629" w:type="dxa"/>
          </w:tcPr>
          <w:p w14:paraId="7DA6A5C3" w14:textId="0E77CB48" w:rsidR="007D6553" w:rsidRPr="008E51AC" w:rsidRDefault="007D6553" w:rsidP="007D6553">
            <w:pPr>
              <w:rPr>
                <w:rFonts w:ascii="Times New Roman" w:hAnsi="Times New Roman"/>
                <w:lang w:eastAsia="ja-JP"/>
              </w:rPr>
            </w:pPr>
            <w:r w:rsidRPr="008E51AC">
              <w:rPr>
                <w:rFonts w:ascii="Times New Roman" w:hAnsi="Times New Roman"/>
                <w:lang w:eastAsia="ja-JP"/>
              </w:rPr>
              <w:lastRenderedPageBreak/>
              <w:t xml:space="preserve">The almost complete Rel-18 specifications for NTN in bands above 10 GHz cover deployment requirements and use cases for the </w:t>
            </w:r>
            <w:proofErr w:type="spellStart"/>
            <w:r w:rsidRPr="008E51AC">
              <w:rPr>
                <w:rFonts w:ascii="Times New Roman" w:hAnsi="Times New Roman"/>
                <w:lang w:eastAsia="ja-JP"/>
              </w:rPr>
              <w:t>Ka</w:t>
            </w:r>
            <w:proofErr w:type="spellEnd"/>
            <w:r w:rsidRPr="008E51AC">
              <w:rPr>
                <w:rFonts w:ascii="Times New Roman" w:hAnsi="Times New Roman"/>
                <w:lang w:eastAsia="ja-JP"/>
              </w:rPr>
              <w:t xml:space="preserve"> band within the scope of the ITU-R following WRC-19. This did not permit what the ITU-R terms as non-GSO ESIM (Earth Station In Motion) – which 3GPP refer to as “mobile VSAT”. </w:t>
            </w:r>
          </w:p>
          <w:p w14:paraId="7D321E5A" w14:textId="77777777" w:rsidR="007D6553" w:rsidRPr="008E51AC" w:rsidRDefault="007D6553" w:rsidP="007D6553">
            <w:pPr>
              <w:rPr>
                <w:rFonts w:ascii="Times New Roman" w:hAnsi="Times New Roman"/>
                <w:lang w:eastAsia="ja-JP"/>
              </w:rPr>
            </w:pPr>
            <w:r w:rsidRPr="008E51AC">
              <w:rPr>
                <w:rFonts w:ascii="Times New Roman" w:hAnsi="Times New Roman"/>
                <w:lang w:eastAsia="ja-JP"/>
              </w:rPr>
              <w:t xml:space="preserve">Non-GSO ESIM in </w:t>
            </w:r>
            <w:proofErr w:type="spellStart"/>
            <w:r w:rsidRPr="008E51AC">
              <w:rPr>
                <w:rFonts w:ascii="Times New Roman" w:hAnsi="Times New Roman"/>
                <w:lang w:eastAsia="ja-JP"/>
              </w:rPr>
              <w:t>Ka</w:t>
            </w:r>
            <w:proofErr w:type="spellEnd"/>
            <w:r w:rsidRPr="008E51AC">
              <w:rPr>
                <w:rFonts w:ascii="Times New Roman" w:hAnsi="Times New Roman"/>
                <w:lang w:eastAsia="ja-JP"/>
              </w:rPr>
              <w:t xml:space="preserve"> was reviewed at WRC-23 under agenda item 1.16 and resolution COM5/3 (WRC-23) updates use of the frequency bands 17.7-18.6 GHz, 18.8-19.3 GHz, 19.7-20.2 GHz (space-to-Earth) and 27.5-29.1 GHz and 29.5-30 GHz (Earth-to-space). The resolution adds aeronautical and maritime ESIMs communicating with non-geostationary space stations in the fixed-satellite service [2].  </w:t>
            </w:r>
          </w:p>
          <w:p w14:paraId="7F127444" w14:textId="77777777" w:rsidR="007D6553" w:rsidRPr="008E51AC" w:rsidRDefault="007D6553" w:rsidP="001B5881">
            <w:pPr>
              <w:rPr>
                <w:rFonts w:ascii="Times New Roman" w:hAnsi="Times New Roman"/>
                <w:lang w:eastAsia="ja-JP"/>
              </w:rPr>
            </w:pPr>
            <w:r w:rsidRPr="008E51AC">
              <w:rPr>
                <w:rFonts w:ascii="Times New Roman" w:hAnsi="Times New Roman"/>
                <w:lang w:eastAsia="ja-JP"/>
              </w:rPr>
              <w:t>In [3] we propose that the Rel-18 standards gap of Mobile VSAT to NGSO should be addressed in the Rel-19 RAN4 non spectrum package, now that the regulatory blocker has been removed.</w:t>
            </w:r>
          </w:p>
          <w:p w14:paraId="0C82F10A" w14:textId="1696A1BE" w:rsidR="00230BCF" w:rsidRPr="008E51AC" w:rsidRDefault="00230BCF" w:rsidP="001B5881">
            <w:pPr>
              <w:rPr>
                <w:rFonts w:ascii="Times New Roman" w:hAnsi="Times New Roman"/>
                <w:lang w:eastAsia="ja-JP"/>
              </w:rPr>
            </w:pPr>
          </w:p>
          <w:p w14:paraId="2BC7B5F0" w14:textId="434BAE92" w:rsidR="00230BCF" w:rsidRPr="008E51AC" w:rsidRDefault="00230BCF" w:rsidP="001B5881">
            <w:pPr>
              <w:rPr>
                <w:rFonts w:ascii="Times New Roman" w:hAnsi="Times New Roman"/>
                <w:lang w:eastAsia="ja-JP"/>
              </w:rPr>
            </w:pPr>
            <w:r w:rsidRPr="008E51AC">
              <w:rPr>
                <w:rFonts w:ascii="Times New Roman" w:hAnsi="Times New Roman"/>
                <w:lang w:eastAsia="ja-JP"/>
              </w:rPr>
              <w:t>With the following references:</w:t>
            </w:r>
          </w:p>
          <w:p w14:paraId="7D5CDBC7" w14:textId="57B5C41B" w:rsidR="00230BCF" w:rsidRPr="008E51AC" w:rsidRDefault="00230BCF" w:rsidP="00230BCF">
            <w:pPr>
              <w:rPr>
                <w:rFonts w:ascii="Times New Roman" w:hAnsi="Times New Roman"/>
              </w:rPr>
            </w:pPr>
            <w:r w:rsidRPr="008E51AC">
              <w:rPr>
                <w:rFonts w:ascii="Times New Roman" w:hAnsi="Times New Roman"/>
              </w:rPr>
              <w:t xml:space="preserve">[2] </w:t>
            </w:r>
            <w:bookmarkStart w:id="3" w:name="_Hlk158936599"/>
            <w:r w:rsidRPr="008E51AC">
              <w:rPr>
                <w:rFonts w:ascii="Times New Roman" w:hAnsi="Times New Roman"/>
              </w:rPr>
              <w:t xml:space="preserve">World </w:t>
            </w:r>
            <w:proofErr w:type="spellStart"/>
            <w:r w:rsidRPr="008E51AC">
              <w:rPr>
                <w:rFonts w:ascii="Times New Roman" w:hAnsi="Times New Roman"/>
              </w:rPr>
              <w:t>Radiocommunication</w:t>
            </w:r>
            <w:proofErr w:type="spellEnd"/>
            <w:r w:rsidRPr="008E51AC">
              <w:rPr>
                <w:rFonts w:ascii="Times New Roman" w:hAnsi="Times New Roman"/>
              </w:rPr>
              <w:t xml:space="preserve"> Conference 2023 (WRC-23) Provisional Final Acts (ITU WRC, Dubai 2023)</w:t>
            </w:r>
            <w:bookmarkEnd w:id="3"/>
          </w:p>
          <w:p w14:paraId="199ACD20" w14:textId="45E28446" w:rsidR="00230BCF" w:rsidRPr="008E51AC" w:rsidRDefault="00230BCF" w:rsidP="001B5881">
            <w:pPr>
              <w:rPr>
                <w:sz w:val="20"/>
              </w:rPr>
            </w:pPr>
            <w:r w:rsidRPr="008E51AC">
              <w:rPr>
                <w:rFonts w:ascii="Times New Roman" w:hAnsi="Times New Roman"/>
              </w:rPr>
              <w:t>[3] R4-2400511 Motivation to support mobile VSAT in NGSO deployment scenarios (Eutelsat Group, RAN4#110, Athens)</w:t>
            </w:r>
          </w:p>
        </w:tc>
      </w:tr>
    </w:tbl>
    <w:p w14:paraId="4EC4F653" w14:textId="573E07DB" w:rsidR="00230BCF" w:rsidRDefault="00230BCF" w:rsidP="007D6553">
      <w:pPr>
        <w:rPr>
          <w:b/>
        </w:rPr>
      </w:pPr>
    </w:p>
    <w:p w14:paraId="64326C01" w14:textId="193997E2" w:rsidR="00230BCF" w:rsidRDefault="000827D9" w:rsidP="007D6553">
      <w:pPr>
        <w:rPr>
          <w:bCs/>
        </w:rPr>
      </w:pPr>
      <w:r w:rsidRPr="00662F13">
        <w:rPr>
          <w:b/>
          <w:bCs/>
        </w:rPr>
        <w:t>Observation</w:t>
      </w:r>
      <w:r>
        <w:rPr>
          <w:b/>
          <w:bCs/>
        </w:rPr>
        <w:t xml:space="preserve"> 4: </w:t>
      </w:r>
      <w:r>
        <w:rPr>
          <w:bCs/>
        </w:rPr>
        <w:t xml:space="preserve">Potentially, if required, a limitation could be introduced for NGSO connectivity with respect to frequency bands being mentioned at the WRC-23: </w:t>
      </w:r>
      <w:r w:rsidRPr="008E51AC">
        <w:rPr>
          <w:bCs/>
        </w:rPr>
        <w:t>17.7-18.6 GHz, 18.8-19.3 GHz, 19.7-20.2 GHz (Space-to-Earth</w:t>
      </w:r>
      <w:r>
        <w:rPr>
          <w:bCs/>
        </w:rPr>
        <w:t xml:space="preserve">, or </w:t>
      </w:r>
      <w:proofErr w:type="spellStart"/>
      <w:r>
        <w:rPr>
          <w:bCs/>
        </w:rPr>
        <w:t>DownLink</w:t>
      </w:r>
      <w:proofErr w:type="spellEnd"/>
      <w:r w:rsidRPr="008E51AC">
        <w:rPr>
          <w:bCs/>
        </w:rPr>
        <w:t>) and 27.5-29.1 GHz and 29.5-30 GHz (Earth-to-Space</w:t>
      </w:r>
      <w:r w:rsidR="00720F22">
        <w:rPr>
          <w:bCs/>
        </w:rPr>
        <w:t>, or Uplink</w:t>
      </w:r>
      <w:r w:rsidRPr="008E51AC">
        <w:rPr>
          <w:bCs/>
        </w:rPr>
        <w:t>).</w:t>
      </w:r>
    </w:p>
    <w:p w14:paraId="05A5948B" w14:textId="4D0DBFE4" w:rsidR="001111E6" w:rsidRPr="008E51AC" w:rsidRDefault="001111E6" w:rsidP="001111E6">
      <w:pPr>
        <w:rPr>
          <w:b/>
          <w:bCs/>
        </w:rPr>
      </w:pPr>
      <w:r w:rsidRPr="00662F13">
        <w:rPr>
          <w:b/>
          <w:bCs/>
        </w:rPr>
        <w:t>Observation</w:t>
      </w:r>
      <w:r>
        <w:rPr>
          <w:b/>
          <w:bCs/>
        </w:rPr>
        <w:t xml:space="preserve"> 5: </w:t>
      </w:r>
      <w:r>
        <w:rPr>
          <w:bCs/>
        </w:rPr>
        <w:t xml:space="preserve">The </w:t>
      </w:r>
      <w:proofErr w:type="spellStart"/>
      <w:r>
        <w:rPr>
          <w:bCs/>
        </w:rPr>
        <w:t>TDoC</w:t>
      </w:r>
      <w:proofErr w:type="spellEnd"/>
      <w:r>
        <w:rPr>
          <w:bCs/>
        </w:rPr>
        <w:t xml:space="preserve"> provides a correction without any requirement change, therefore a CR would be possible. Otherwise, companies could agree to use a TEI.</w:t>
      </w:r>
    </w:p>
    <w:p w14:paraId="518474D2" w14:textId="77777777" w:rsidR="001111E6" w:rsidRPr="008E51AC" w:rsidRDefault="001111E6" w:rsidP="007D6553">
      <w:pPr>
        <w:rPr>
          <w:b/>
          <w:bCs/>
        </w:rPr>
      </w:pPr>
    </w:p>
    <w:p w14:paraId="3F354036" w14:textId="26AD5F6C" w:rsidR="007D6553" w:rsidRPr="00811706" w:rsidRDefault="007D6553" w:rsidP="007D6553">
      <w:pPr>
        <w:rPr>
          <w:b/>
        </w:rPr>
      </w:pPr>
      <w:r w:rsidRPr="00811706">
        <w:rPr>
          <w:b/>
        </w:rPr>
        <w:t xml:space="preserve">Proposal 1: </w:t>
      </w:r>
      <w:r w:rsidRPr="00811706">
        <w:t xml:space="preserve">Since upon WRC-23 there were no regulatory limitations for </w:t>
      </w:r>
      <w:proofErr w:type="spellStart"/>
      <w:r w:rsidRPr="00811706">
        <w:t>Ka</w:t>
      </w:r>
      <w:proofErr w:type="spellEnd"/>
      <w:r w:rsidRPr="00811706">
        <w:t>-band mobile VSAT with NGSO</w:t>
      </w:r>
      <w:r>
        <w:t xml:space="preserve"> and there is no new ETSI EN impacted requirements (since GSO requirements can be reused for LEO),</w:t>
      </w:r>
      <w:r w:rsidRPr="00811706">
        <w:t xml:space="preserve"> it is recommended to deal with this issue during maintenance phase.</w:t>
      </w:r>
    </w:p>
    <w:p w14:paraId="121D76C9" w14:textId="37AABCC9" w:rsidR="007C31D8" w:rsidRDefault="007C31D8" w:rsidP="001B5881">
      <w:r w:rsidRPr="008E51AC">
        <w:rPr>
          <w:b/>
        </w:rPr>
        <w:t xml:space="preserve">Proposal </w:t>
      </w:r>
      <w:r w:rsidR="00AF3B42">
        <w:rPr>
          <w:b/>
        </w:rPr>
        <w:t>2</w:t>
      </w:r>
      <w:r w:rsidRPr="008E51AC">
        <w:rPr>
          <w:b/>
        </w:rPr>
        <w:t>:</w:t>
      </w:r>
      <w:r>
        <w:t xml:space="preserve"> For </w:t>
      </w:r>
      <w:proofErr w:type="spellStart"/>
      <w:r>
        <w:t>Ka</w:t>
      </w:r>
      <w:proofErr w:type="spellEnd"/>
      <w:r>
        <w:t>-band mobile VSAT type 5, use Note 2 from Ku-band “</w:t>
      </w:r>
      <w:r w:rsidRPr="007C31D8">
        <w:t>NTN VSAT may need power reduction to comply with OFF-axis EIRP requirement defined in clause 9.2.2. There is no requirement for the potential power reduction.</w:t>
      </w:r>
      <w:r>
        <w:t>”</w:t>
      </w:r>
    </w:p>
    <w:p w14:paraId="3FF98287" w14:textId="7643D8AF" w:rsidR="00C451A5" w:rsidRDefault="00AF3B42" w:rsidP="00C451A5">
      <w:r w:rsidRPr="008E51AC">
        <w:rPr>
          <w:b/>
        </w:rPr>
        <w:t>Proposal 3</w:t>
      </w:r>
      <w:r w:rsidR="00C451A5" w:rsidRPr="008E51AC">
        <w:rPr>
          <w:b/>
        </w:rPr>
        <w:t xml:space="preserve">: </w:t>
      </w:r>
      <w:r w:rsidR="00C451A5">
        <w:t xml:space="preserve">For </w:t>
      </w:r>
      <w:proofErr w:type="spellStart"/>
      <w:r w:rsidR="00C451A5">
        <w:t>Ka</w:t>
      </w:r>
      <w:proofErr w:type="spellEnd"/>
      <w:r w:rsidR="00C451A5">
        <w:t>-band mobile VSAT type 5, remove Note 3 from Ku-band “</w:t>
      </w:r>
      <w:r w:rsidR="00C451A5" w:rsidRPr="008E51AC">
        <w:t>GSO support is applicable to bands n512, n511, n510, n509, n508 and n248, n247; LEO support is only applicable to bands n509, n508 and n248, n247.</w:t>
      </w:r>
      <w:r w:rsidR="00C451A5">
        <w:t>”</w:t>
      </w:r>
    </w:p>
    <w:p w14:paraId="71D9C6E9" w14:textId="29A15723" w:rsidR="00C451A5" w:rsidRPr="008E51AC" w:rsidRDefault="00AF3B42" w:rsidP="00C451A5">
      <w:pPr>
        <w:rPr>
          <w:b/>
        </w:rPr>
      </w:pPr>
      <w:r w:rsidRPr="008E51AC">
        <w:rPr>
          <w:b/>
        </w:rPr>
        <w:t>Proposal 4</w:t>
      </w:r>
      <w:r w:rsidR="00C451A5" w:rsidRPr="008E51AC">
        <w:rPr>
          <w:b/>
        </w:rPr>
        <w:t xml:space="preserve">: </w:t>
      </w:r>
      <w:r w:rsidR="00004B2C" w:rsidRPr="00004B2C">
        <w:t xml:space="preserve">Potentially, </w:t>
      </w:r>
      <w:r w:rsidR="00C451A5" w:rsidRPr="008E51AC">
        <w:t>RAN4</w:t>
      </w:r>
      <w:r w:rsidR="00004B2C">
        <w:t xml:space="preserve"> could</w:t>
      </w:r>
      <w:r w:rsidR="00C451A5">
        <w:t xml:space="preserve"> update </w:t>
      </w:r>
      <w:r w:rsidR="00E70FA1">
        <w:t>the Rel-18 as follows through maintenance CR:</w:t>
      </w:r>
    </w:p>
    <w:p w14:paraId="5F429C6B" w14:textId="77777777" w:rsidR="00E70FA1" w:rsidRPr="00292A7F" w:rsidRDefault="00E70FA1" w:rsidP="00E70FA1">
      <w:pPr>
        <w:keepNext/>
        <w:keepLines/>
        <w:spacing w:before="60" w:after="180"/>
        <w:jc w:val="center"/>
        <w:textAlignment w:val="auto"/>
        <w:rPr>
          <w:rFonts w:cs="Arial"/>
          <w:b/>
          <w:sz w:val="20"/>
        </w:rPr>
      </w:pPr>
      <w:r w:rsidRPr="00292A7F">
        <w:rPr>
          <w:rFonts w:cs="Arial"/>
          <w:b/>
          <w:sz w:val="20"/>
          <w:lang w:val="en-US"/>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E70FA1" w:rsidRPr="00811706" w14:paraId="333410CA" w14:textId="77777777" w:rsidTr="001F2A5B">
        <w:trPr>
          <w:trHeight w:val="187"/>
          <w:jc w:val="center"/>
        </w:trPr>
        <w:tc>
          <w:tcPr>
            <w:tcW w:w="1413" w:type="dxa"/>
            <w:tcBorders>
              <w:top w:val="single" w:sz="4" w:space="0" w:color="auto"/>
              <w:left w:val="single" w:sz="4" w:space="0" w:color="auto"/>
              <w:bottom w:val="single" w:sz="4" w:space="0" w:color="auto"/>
              <w:right w:val="single" w:sz="4" w:space="0" w:color="auto"/>
            </w:tcBorders>
            <w:hideMark/>
          </w:tcPr>
          <w:p w14:paraId="1977AAA9" w14:textId="77777777" w:rsidR="00E70FA1" w:rsidRPr="00292A7F" w:rsidRDefault="00E70FA1" w:rsidP="001F2A5B">
            <w:pPr>
              <w:keepNext/>
              <w:keepLines/>
              <w:spacing w:after="0"/>
              <w:jc w:val="center"/>
              <w:textAlignment w:val="auto"/>
              <w:rPr>
                <w:rFonts w:cs="Arial"/>
                <w:b/>
                <w:sz w:val="18"/>
                <w:lang w:val="en-US"/>
              </w:rPr>
            </w:pPr>
            <w:r w:rsidRPr="00292A7F">
              <w:rPr>
                <w:rFonts w:cs="Arial"/>
                <w:b/>
                <w:sz w:val="18"/>
                <w:lang w:val="en-US"/>
              </w:rPr>
              <w:t>NTN VSAT class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ADD8E" w14:textId="77777777" w:rsidR="00E70FA1" w:rsidRPr="00292A7F" w:rsidRDefault="00E70FA1" w:rsidP="001F2A5B">
            <w:pPr>
              <w:keepNext/>
              <w:keepLines/>
              <w:spacing w:after="0"/>
              <w:jc w:val="center"/>
              <w:textAlignment w:val="auto"/>
              <w:rPr>
                <w:rFonts w:cs="Arial"/>
                <w:b/>
                <w:sz w:val="18"/>
                <w:lang w:val="en-US"/>
              </w:rPr>
            </w:pPr>
            <w:r w:rsidRPr="00292A7F">
              <w:rPr>
                <w:rFonts w:cs="Arial"/>
                <w:b/>
                <w:sz w:val="18"/>
                <w:lang w:val="en-US"/>
              </w:rPr>
              <w:t>NTN VSAT type</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240FD" w14:textId="77777777" w:rsidR="00E70FA1" w:rsidRPr="00292A7F" w:rsidRDefault="00E70FA1" w:rsidP="001F2A5B">
            <w:pPr>
              <w:keepNext/>
              <w:keepLines/>
              <w:spacing w:after="0"/>
              <w:jc w:val="center"/>
              <w:textAlignment w:val="auto"/>
              <w:rPr>
                <w:rFonts w:cs="Arial"/>
                <w:b/>
                <w:sz w:val="18"/>
                <w:lang w:val="en-US"/>
              </w:rPr>
            </w:pPr>
            <w:r w:rsidRPr="00292A7F">
              <w:rPr>
                <w:rFonts w:cs="Arial"/>
                <w:b/>
                <w:sz w:val="18"/>
                <w:lang w:val="en-US"/>
              </w:rPr>
              <w:t>Type description</w:t>
            </w:r>
          </w:p>
        </w:tc>
      </w:tr>
      <w:tr w:rsidR="00E70FA1" w:rsidRPr="00811706" w14:paraId="34A2E09A" w14:textId="77777777" w:rsidTr="001F2A5B">
        <w:trPr>
          <w:trHeight w:val="187"/>
          <w:jc w:val="center"/>
        </w:trPr>
        <w:tc>
          <w:tcPr>
            <w:tcW w:w="1413" w:type="dxa"/>
            <w:tcBorders>
              <w:top w:val="single" w:sz="4" w:space="0" w:color="auto"/>
              <w:left w:val="single" w:sz="4" w:space="0" w:color="auto"/>
              <w:bottom w:val="nil"/>
              <w:right w:val="single" w:sz="4" w:space="0" w:color="auto"/>
            </w:tcBorders>
            <w:vAlign w:val="center"/>
            <w:hideMark/>
          </w:tcPr>
          <w:p w14:paraId="6F74D7EB" w14:textId="77777777" w:rsidR="00E70FA1" w:rsidRPr="00292A7F" w:rsidRDefault="00E70FA1" w:rsidP="001F2A5B">
            <w:pPr>
              <w:keepNext/>
              <w:keepLines/>
              <w:spacing w:after="0"/>
              <w:jc w:val="center"/>
              <w:textAlignment w:val="auto"/>
              <w:rPr>
                <w:rFonts w:cs="Arial"/>
                <w:sz w:val="18"/>
                <w:lang w:val="en-US"/>
              </w:rPr>
            </w:pPr>
            <w:r w:rsidRPr="00292A7F">
              <w:rPr>
                <w:rFonts w:cs="Arial"/>
                <w:sz w:val="18"/>
                <w:lang w:val="en-US"/>
              </w:rPr>
              <w:t>Fixed VSAT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8C3799" w14:textId="77777777" w:rsidR="00E70FA1" w:rsidRPr="00292A7F" w:rsidRDefault="00E70FA1" w:rsidP="001F2A5B">
            <w:pPr>
              <w:keepNext/>
              <w:keepLines/>
              <w:spacing w:after="0"/>
              <w:jc w:val="center"/>
              <w:textAlignment w:val="auto"/>
              <w:rPr>
                <w:rFonts w:cs="Arial"/>
                <w:sz w:val="18"/>
                <w:lang w:val="en-US"/>
              </w:rPr>
            </w:pPr>
            <w:r w:rsidRPr="00292A7F">
              <w:rPr>
                <w:rFonts w:cs="Arial"/>
                <w:sz w:val="18"/>
                <w:lang w:val="en-US"/>
              </w:rPr>
              <w:t>1</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DD1B5" w14:textId="77777777" w:rsidR="00E70FA1" w:rsidRPr="00292A7F" w:rsidRDefault="00E70FA1" w:rsidP="001F2A5B">
            <w:pPr>
              <w:keepNext/>
              <w:keepLines/>
              <w:spacing w:after="0"/>
              <w:jc w:val="left"/>
              <w:textAlignment w:val="auto"/>
              <w:rPr>
                <w:rFonts w:cs="Arial"/>
                <w:sz w:val="18"/>
                <w:lang w:val="en-US"/>
              </w:rPr>
            </w:pPr>
            <w:r w:rsidRPr="00292A7F">
              <w:rPr>
                <w:rFonts w:cs="Arial"/>
                <w:sz w:val="18"/>
                <w:lang w:val="en-US"/>
              </w:rPr>
              <w:t>Fixed VSAT communicating with GSO and LEO with mechanical steering antenna.</w:t>
            </w:r>
          </w:p>
        </w:tc>
      </w:tr>
      <w:tr w:rsidR="00E70FA1" w:rsidRPr="00811706" w14:paraId="70D66B45" w14:textId="77777777" w:rsidTr="001F2A5B">
        <w:trPr>
          <w:trHeight w:val="187"/>
          <w:jc w:val="center"/>
        </w:trPr>
        <w:tc>
          <w:tcPr>
            <w:tcW w:w="1413" w:type="dxa"/>
            <w:tcBorders>
              <w:top w:val="nil"/>
              <w:left w:val="single" w:sz="4" w:space="0" w:color="auto"/>
              <w:bottom w:val="nil"/>
              <w:right w:val="single" w:sz="4" w:space="0" w:color="auto"/>
            </w:tcBorders>
            <w:vAlign w:val="center"/>
          </w:tcPr>
          <w:p w14:paraId="678F313C" w14:textId="77777777" w:rsidR="00E70FA1" w:rsidRPr="00292A7F" w:rsidRDefault="00E70FA1" w:rsidP="001F2A5B">
            <w:pPr>
              <w:keepNext/>
              <w:keepLines/>
              <w:spacing w:after="0"/>
              <w:jc w:val="center"/>
              <w:textAlignment w:val="auto"/>
              <w:rPr>
                <w:rFonts w:cs="Arial"/>
                <w:sz w:val="18"/>
                <w:lang w:val="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60BAF6" w14:textId="77777777" w:rsidR="00E70FA1" w:rsidRPr="00292A7F" w:rsidRDefault="00E70FA1" w:rsidP="001F2A5B">
            <w:pPr>
              <w:keepNext/>
              <w:keepLines/>
              <w:spacing w:after="0"/>
              <w:jc w:val="center"/>
              <w:textAlignment w:val="auto"/>
              <w:rPr>
                <w:rFonts w:cs="Arial"/>
                <w:sz w:val="18"/>
                <w:vertAlign w:val="superscript"/>
                <w:lang w:val="en-US"/>
              </w:rPr>
            </w:pPr>
            <w:r w:rsidRPr="00292A7F">
              <w:rPr>
                <w:rFonts w:cs="Arial"/>
                <w:sz w:val="18"/>
                <w:lang w:val="en-US"/>
              </w:rPr>
              <w:t>2</w:t>
            </w:r>
            <w:r w:rsidRPr="00292A7F">
              <w:rPr>
                <w:rFonts w:cs="Arial"/>
                <w:sz w:val="18"/>
                <w:vertAlign w:val="superscript"/>
                <w:lang w:val="en-US"/>
              </w:rPr>
              <w:t>2</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16C59" w14:textId="77777777" w:rsidR="00E70FA1" w:rsidRPr="00292A7F" w:rsidRDefault="00E70FA1" w:rsidP="001F2A5B">
            <w:pPr>
              <w:keepNext/>
              <w:keepLines/>
              <w:spacing w:after="0"/>
              <w:jc w:val="left"/>
              <w:textAlignment w:val="auto"/>
              <w:rPr>
                <w:rFonts w:cs="Arial"/>
                <w:sz w:val="18"/>
                <w:lang w:val="en-US"/>
              </w:rPr>
            </w:pPr>
            <w:r w:rsidRPr="00292A7F">
              <w:rPr>
                <w:rFonts w:cs="Arial"/>
                <w:sz w:val="18"/>
                <w:lang w:val="en-US"/>
              </w:rPr>
              <w:t>Fixed VSAT communicating with GSO and LEO with electronic steering antenna.</w:t>
            </w:r>
          </w:p>
        </w:tc>
      </w:tr>
      <w:tr w:rsidR="00E70FA1" w:rsidRPr="00811706" w14:paraId="4D6DEDD8" w14:textId="77777777" w:rsidTr="001F2A5B">
        <w:trPr>
          <w:trHeight w:val="187"/>
          <w:jc w:val="center"/>
        </w:trPr>
        <w:tc>
          <w:tcPr>
            <w:tcW w:w="1413" w:type="dxa"/>
            <w:tcBorders>
              <w:top w:val="nil"/>
              <w:left w:val="single" w:sz="4" w:space="0" w:color="auto"/>
              <w:bottom w:val="single" w:sz="4" w:space="0" w:color="auto"/>
              <w:right w:val="single" w:sz="4" w:space="0" w:color="auto"/>
            </w:tcBorders>
            <w:vAlign w:val="center"/>
          </w:tcPr>
          <w:p w14:paraId="6CDE2735" w14:textId="77777777" w:rsidR="00E70FA1" w:rsidRPr="00292A7F" w:rsidRDefault="00E70FA1" w:rsidP="001F2A5B">
            <w:pPr>
              <w:keepNext/>
              <w:keepLines/>
              <w:spacing w:after="0"/>
              <w:jc w:val="center"/>
              <w:textAlignment w:val="auto"/>
              <w:rPr>
                <w:rFonts w:cs="Arial"/>
                <w:sz w:val="18"/>
                <w:lang w:val="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9300E3" w14:textId="77777777" w:rsidR="00E70FA1" w:rsidRPr="00292A7F" w:rsidRDefault="00E70FA1" w:rsidP="001F2A5B">
            <w:pPr>
              <w:keepNext/>
              <w:keepLines/>
              <w:spacing w:after="0"/>
              <w:jc w:val="center"/>
              <w:textAlignment w:val="auto"/>
              <w:rPr>
                <w:rFonts w:cs="Arial"/>
                <w:sz w:val="18"/>
                <w:lang w:val="en-US"/>
              </w:rPr>
            </w:pPr>
            <w:r w:rsidRPr="00292A7F">
              <w:rPr>
                <w:rFonts w:cs="Arial"/>
                <w:sz w:val="18"/>
                <w:lang w:val="en-US"/>
              </w:rPr>
              <w:t>3</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5B5D8" w14:textId="77777777" w:rsidR="00E70FA1" w:rsidRPr="00292A7F" w:rsidRDefault="00E70FA1" w:rsidP="001F2A5B">
            <w:pPr>
              <w:keepNext/>
              <w:keepLines/>
              <w:spacing w:after="0"/>
              <w:jc w:val="left"/>
              <w:textAlignment w:val="auto"/>
              <w:rPr>
                <w:rFonts w:cs="Arial"/>
                <w:sz w:val="18"/>
                <w:lang w:val="en-US"/>
              </w:rPr>
            </w:pPr>
            <w:r w:rsidRPr="00292A7F">
              <w:rPr>
                <w:rFonts w:cs="Arial"/>
                <w:sz w:val="18"/>
                <w:lang w:val="en-US"/>
              </w:rPr>
              <w:t>Fixed VSAT communicating with LEO only with electronic steering antenna.</w:t>
            </w:r>
          </w:p>
        </w:tc>
      </w:tr>
      <w:tr w:rsidR="00E70FA1" w:rsidRPr="00811706" w14:paraId="59AAE9D0" w14:textId="77777777" w:rsidTr="001F2A5B">
        <w:trPr>
          <w:trHeight w:val="187"/>
          <w:jc w:val="center"/>
        </w:trPr>
        <w:tc>
          <w:tcPr>
            <w:tcW w:w="1413" w:type="dxa"/>
            <w:tcBorders>
              <w:top w:val="single" w:sz="4" w:space="0" w:color="auto"/>
              <w:left w:val="single" w:sz="4" w:space="0" w:color="auto"/>
              <w:bottom w:val="nil"/>
              <w:right w:val="single" w:sz="4" w:space="0" w:color="auto"/>
            </w:tcBorders>
            <w:vAlign w:val="center"/>
            <w:hideMark/>
          </w:tcPr>
          <w:p w14:paraId="0D4A5129" w14:textId="77777777" w:rsidR="00E70FA1" w:rsidRPr="00292A7F" w:rsidRDefault="00E70FA1" w:rsidP="001F2A5B">
            <w:pPr>
              <w:keepNext/>
              <w:keepLines/>
              <w:spacing w:after="0"/>
              <w:jc w:val="center"/>
              <w:textAlignment w:val="auto"/>
              <w:rPr>
                <w:rFonts w:cs="Arial"/>
                <w:sz w:val="18"/>
                <w:lang w:val="en-US"/>
              </w:rPr>
            </w:pPr>
            <w:r w:rsidRPr="00292A7F">
              <w:rPr>
                <w:rFonts w:cs="Arial"/>
                <w:sz w:val="18"/>
                <w:lang w:val="en-US"/>
              </w:rPr>
              <w:t>Mobile VSAT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1855A0" w14:textId="77777777" w:rsidR="00E70FA1" w:rsidRPr="00292A7F" w:rsidRDefault="00E70FA1" w:rsidP="001F2A5B">
            <w:pPr>
              <w:keepNext/>
              <w:keepLines/>
              <w:spacing w:after="0"/>
              <w:jc w:val="center"/>
              <w:textAlignment w:val="auto"/>
              <w:rPr>
                <w:rFonts w:cs="Arial"/>
                <w:sz w:val="18"/>
                <w:lang w:val="en-US"/>
              </w:rPr>
            </w:pPr>
            <w:r w:rsidRPr="00292A7F">
              <w:rPr>
                <w:rFonts w:cs="Arial"/>
                <w:sz w:val="18"/>
                <w:lang w:val="en-US"/>
              </w:rPr>
              <w:t>4</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9E31E" w14:textId="2F2984D2" w:rsidR="00E70FA1" w:rsidRPr="00292A7F" w:rsidRDefault="00E70FA1" w:rsidP="001F2A5B">
            <w:pPr>
              <w:keepNext/>
              <w:keepLines/>
              <w:spacing w:after="0"/>
              <w:jc w:val="left"/>
              <w:textAlignment w:val="auto"/>
              <w:rPr>
                <w:rFonts w:cs="Arial"/>
                <w:sz w:val="18"/>
                <w:lang w:val="en-US"/>
              </w:rPr>
            </w:pPr>
            <w:r w:rsidRPr="00292A7F">
              <w:rPr>
                <w:rFonts w:cs="Arial"/>
                <w:sz w:val="18"/>
                <w:lang w:val="en-US"/>
              </w:rPr>
              <w:t xml:space="preserve">Mobile VSAT communicating with GSO </w:t>
            </w:r>
            <w:r w:rsidR="001F2A5B" w:rsidRPr="008E51AC">
              <w:rPr>
                <w:rFonts w:cs="Arial"/>
                <w:color w:val="FF0000"/>
                <w:sz w:val="18"/>
                <w:highlight w:val="yellow"/>
                <w:lang w:val="en-US"/>
              </w:rPr>
              <w:t>and LEO</w:t>
            </w:r>
            <w:r w:rsidR="001F2A5B" w:rsidRPr="008E51AC">
              <w:rPr>
                <w:rFonts w:cs="Arial"/>
                <w:color w:val="FF0000"/>
                <w:sz w:val="18"/>
                <w:lang w:val="en-US"/>
              </w:rPr>
              <w:t xml:space="preserve"> </w:t>
            </w:r>
            <w:r w:rsidRPr="00292A7F">
              <w:rPr>
                <w:rFonts w:cs="Arial"/>
                <w:sz w:val="18"/>
                <w:lang w:val="en-US"/>
              </w:rPr>
              <w:t>with mechanical steering antenna.</w:t>
            </w:r>
          </w:p>
        </w:tc>
      </w:tr>
      <w:tr w:rsidR="00E70FA1" w:rsidRPr="00811706" w14:paraId="226E07B0" w14:textId="77777777" w:rsidTr="001F2A5B">
        <w:trPr>
          <w:trHeight w:val="187"/>
          <w:jc w:val="center"/>
        </w:trPr>
        <w:tc>
          <w:tcPr>
            <w:tcW w:w="1413" w:type="dxa"/>
            <w:tcBorders>
              <w:top w:val="nil"/>
              <w:left w:val="single" w:sz="4" w:space="0" w:color="auto"/>
              <w:bottom w:val="single" w:sz="4" w:space="0" w:color="auto"/>
              <w:right w:val="single" w:sz="4" w:space="0" w:color="auto"/>
            </w:tcBorders>
            <w:vAlign w:val="center"/>
          </w:tcPr>
          <w:p w14:paraId="0CD8AA68" w14:textId="77777777" w:rsidR="00E70FA1" w:rsidRPr="00292A7F" w:rsidRDefault="00E70FA1" w:rsidP="001F2A5B">
            <w:pPr>
              <w:keepNext/>
              <w:keepLines/>
              <w:spacing w:after="0"/>
              <w:jc w:val="center"/>
              <w:textAlignment w:val="auto"/>
              <w:rPr>
                <w:rFonts w:cs="Arial"/>
                <w:sz w:val="18"/>
                <w:lang w:val="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E0316" w14:textId="77777777" w:rsidR="00E70FA1" w:rsidRPr="00292A7F" w:rsidRDefault="00E70FA1" w:rsidP="001F2A5B">
            <w:pPr>
              <w:keepNext/>
              <w:keepLines/>
              <w:spacing w:after="0"/>
              <w:jc w:val="center"/>
              <w:textAlignment w:val="auto"/>
              <w:rPr>
                <w:rFonts w:cs="Arial"/>
                <w:sz w:val="18"/>
                <w:vertAlign w:val="superscript"/>
                <w:lang w:val="en-US"/>
              </w:rPr>
            </w:pPr>
            <w:r w:rsidRPr="00292A7F">
              <w:rPr>
                <w:rFonts w:cs="Arial"/>
                <w:sz w:val="18"/>
                <w:lang w:val="en-US"/>
              </w:rPr>
              <w:t>5</w:t>
            </w:r>
            <w:r w:rsidRPr="00292A7F">
              <w:rPr>
                <w:rFonts w:cs="Arial"/>
                <w:sz w:val="18"/>
                <w:vertAlign w:val="superscript"/>
                <w:lang w:val="en-US"/>
              </w:rPr>
              <w:t>2</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962C0" w14:textId="71F6B995" w:rsidR="00E70FA1" w:rsidRPr="00292A7F" w:rsidRDefault="00E70FA1" w:rsidP="001F2A5B">
            <w:pPr>
              <w:keepNext/>
              <w:keepLines/>
              <w:spacing w:after="0"/>
              <w:jc w:val="left"/>
              <w:textAlignment w:val="auto"/>
              <w:rPr>
                <w:rFonts w:cs="Arial"/>
                <w:sz w:val="18"/>
                <w:lang w:val="en-US"/>
              </w:rPr>
            </w:pPr>
            <w:r w:rsidRPr="00292A7F">
              <w:rPr>
                <w:rFonts w:cs="Arial"/>
                <w:sz w:val="18"/>
                <w:lang w:val="en-US"/>
              </w:rPr>
              <w:t xml:space="preserve">Mobile VSAT communicating with GSO </w:t>
            </w:r>
            <w:r w:rsidR="001F2A5B" w:rsidRPr="008E51AC">
              <w:rPr>
                <w:rFonts w:cs="Arial"/>
                <w:color w:val="FF0000"/>
                <w:sz w:val="18"/>
                <w:highlight w:val="yellow"/>
                <w:lang w:val="en-US"/>
              </w:rPr>
              <w:t>and LEO</w:t>
            </w:r>
            <w:r w:rsidR="001F2A5B" w:rsidRPr="008E51AC">
              <w:rPr>
                <w:rFonts w:cs="Arial"/>
                <w:color w:val="FF0000"/>
                <w:sz w:val="18"/>
                <w:lang w:val="en-US"/>
              </w:rPr>
              <w:t xml:space="preserve"> </w:t>
            </w:r>
            <w:r w:rsidRPr="00292A7F">
              <w:rPr>
                <w:rFonts w:cs="Arial"/>
                <w:sz w:val="18"/>
                <w:lang w:val="en-US"/>
              </w:rPr>
              <w:t>with electronic steering antenna.</w:t>
            </w:r>
          </w:p>
        </w:tc>
      </w:tr>
      <w:tr w:rsidR="00E70FA1" w:rsidRPr="00292A7F" w14:paraId="163EAC96" w14:textId="77777777" w:rsidTr="001F2A5B">
        <w:trPr>
          <w:trHeight w:val="187"/>
          <w:jc w:val="center"/>
        </w:trPr>
        <w:tc>
          <w:tcPr>
            <w:tcW w:w="9351" w:type="dxa"/>
            <w:gridSpan w:val="3"/>
            <w:tcBorders>
              <w:top w:val="single" w:sz="4" w:space="0" w:color="auto"/>
              <w:left w:val="single" w:sz="4" w:space="0" w:color="auto"/>
              <w:bottom w:val="single" w:sz="4" w:space="0" w:color="auto"/>
              <w:right w:val="single" w:sz="4" w:space="0" w:color="auto"/>
            </w:tcBorders>
            <w:hideMark/>
          </w:tcPr>
          <w:p w14:paraId="7229BDA8" w14:textId="77777777" w:rsidR="00E70FA1" w:rsidRPr="00292A7F" w:rsidRDefault="00E70FA1" w:rsidP="001F2A5B">
            <w:pPr>
              <w:keepNext/>
              <w:keepLines/>
              <w:spacing w:after="0"/>
              <w:ind w:left="851" w:hanging="851"/>
              <w:jc w:val="left"/>
              <w:textAlignment w:val="auto"/>
              <w:rPr>
                <w:rFonts w:cs="Arial"/>
                <w:sz w:val="18"/>
                <w:lang w:val="en-US"/>
              </w:rPr>
            </w:pPr>
            <w:r w:rsidRPr="00292A7F">
              <w:rPr>
                <w:rFonts w:cs="Arial"/>
                <w:sz w:val="18"/>
                <w:lang w:val="en-US"/>
              </w:rPr>
              <w:t>NOTE 1:</w:t>
            </w:r>
            <w:r w:rsidRPr="00292A7F">
              <w:rPr>
                <w:rFonts w:cs="Arial"/>
                <w:sz w:val="18"/>
                <w:lang w:val="en-US"/>
              </w:rPr>
              <w:tab/>
              <w:t>The NTN VSAT types are assuming NTN VSAT has only one antenna beam towards one satellite at a given time in this release.</w:t>
            </w:r>
          </w:p>
          <w:p w14:paraId="465DC440" w14:textId="77777777" w:rsidR="00E70FA1" w:rsidRPr="00292A7F" w:rsidRDefault="00E70FA1" w:rsidP="001F2A5B">
            <w:pPr>
              <w:keepNext/>
              <w:keepLines/>
              <w:spacing w:after="0"/>
              <w:ind w:left="851" w:hanging="851"/>
              <w:jc w:val="left"/>
              <w:textAlignment w:val="auto"/>
              <w:rPr>
                <w:rFonts w:cs="Arial"/>
                <w:sz w:val="18"/>
                <w:lang w:val="en-US"/>
              </w:rPr>
            </w:pPr>
            <w:r w:rsidRPr="00292A7F">
              <w:rPr>
                <w:rFonts w:cs="Arial"/>
                <w:sz w:val="18"/>
                <w:lang w:val="en-US"/>
              </w:rPr>
              <w:t>NOTE 2:</w:t>
            </w:r>
            <w:r w:rsidRPr="00292A7F">
              <w:rPr>
                <w:rFonts w:cs="Arial"/>
                <w:sz w:val="18"/>
                <w:lang w:val="en-US"/>
              </w:rPr>
              <w:tab/>
              <w:t>NTN VSAT may need power reduction to comply with OFF-axis EIRP requirement defined in clause 9.2.2. There is no requirement for the potential power reduction.</w:t>
            </w:r>
          </w:p>
        </w:tc>
      </w:tr>
    </w:tbl>
    <w:p w14:paraId="7D6FA817" w14:textId="77777777" w:rsidR="00E70FA1" w:rsidRDefault="00E70FA1" w:rsidP="00E70FA1"/>
    <w:p w14:paraId="0697582C" w14:textId="77777777" w:rsidR="00BF0D0A" w:rsidRDefault="00BF0D0A" w:rsidP="00E70FA1">
      <w:pPr>
        <w:rPr>
          <w:b/>
        </w:rPr>
      </w:pPr>
    </w:p>
    <w:p w14:paraId="76AA9C45" w14:textId="77777777" w:rsidR="00BF0D0A" w:rsidRDefault="00BF0D0A" w:rsidP="00E70FA1">
      <w:pPr>
        <w:rPr>
          <w:b/>
        </w:rPr>
      </w:pPr>
    </w:p>
    <w:p w14:paraId="5D3018EE" w14:textId="6DC3413C" w:rsidR="00E70FA1" w:rsidRPr="00811706" w:rsidRDefault="00AF3B42" w:rsidP="00E70FA1">
      <w:pPr>
        <w:rPr>
          <w:b/>
        </w:rPr>
      </w:pPr>
      <w:r>
        <w:rPr>
          <w:b/>
        </w:rPr>
        <w:lastRenderedPageBreak/>
        <w:t>Proposal 5</w:t>
      </w:r>
      <w:r w:rsidR="00E70FA1" w:rsidRPr="00811706">
        <w:rPr>
          <w:b/>
        </w:rPr>
        <w:t xml:space="preserve">: </w:t>
      </w:r>
      <w:r w:rsidR="00E70FA1" w:rsidRPr="00811706">
        <w:t>RAN4</w:t>
      </w:r>
      <w:r w:rsidR="00E70FA1">
        <w:t xml:space="preserve"> shall update the Rel-19 as follows through maintenance CR:</w:t>
      </w:r>
    </w:p>
    <w:p w14:paraId="2D1D2792" w14:textId="77777777" w:rsidR="00E70FA1" w:rsidRDefault="00E70FA1" w:rsidP="001B5881"/>
    <w:p w14:paraId="4BAC7948" w14:textId="77777777" w:rsidR="001F2A5B" w:rsidRPr="007C31D8" w:rsidRDefault="001F2A5B" w:rsidP="001F2A5B">
      <w:pPr>
        <w:keepNext/>
        <w:keepLines/>
        <w:spacing w:before="60" w:after="180"/>
        <w:jc w:val="center"/>
        <w:rPr>
          <w:b/>
          <w:sz w:val="20"/>
        </w:rPr>
      </w:pPr>
      <w:r>
        <w:rPr>
          <w:b/>
          <w:sz w:val="20"/>
        </w:rPr>
        <w:t>T</w:t>
      </w:r>
      <w:r w:rsidRPr="007C31D8">
        <w:rPr>
          <w:b/>
          <w:sz w:val="20"/>
        </w:rPr>
        <w: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1F2A5B" w:rsidRPr="007C31D8" w14:paraId="74C6CB6B" w14:textId="77777777" w:rsidTr="001F2A5B">
        <w:trPr>
          <w:trHeight w:val="187"/>
          <w:jc w:val="center"/>
        </w:trPr>
        <w:tc>
          <w:tcPr>
            <w:tcW w:w="1413" w:type="dxa"/>
          </w:tcPr>
          <w:p w14:paraId="32B5A2E3" w14:textId="77777777" w:rsidR="001F2A5B" w:rsidRPr="007C31D8" w:rsidRDefault="001F2A5B" w:rsidP="001F2A5B">
            <w:pPr>
              <w:keepNext/>
              <w:keepLines/>
              <w:spacing w:after="0"/>
              <w:jc w:val="center"/>
              <w:rPr>
                <w:b/>
                <w:sz w:val="18"/>
              </w:rPr>
            </w:pPr>
            <w:r w:rsidRPr="007C31D8">
              <w:rPr>
                <w:rFonts w:hint="eastAsia"/>
                <w:b/>
                <w:sz w:val="18"/>
              </w:rPr>
              <w:t>NTN VSAT</w:t>
            </w:r>
            <w:r w:rsidRPr="007C31D8">
              <w:rPr>
                <w:b/>
                <w:sz w:val="18"/>
              </w:rPr>
              <w:t xml:space="preserve"> class</w:t>
            </w:r>
          </w:p>
        </w:tc>
        <w:tc>
          <w:tcPr>
            <w:tcW w:w="1134" w:type="dxa"/>
            <w:tcMar>
              <w:top w:w="0" w:type="dxa"/>
              <w:left w:w="108" w:type="dxa"/>
              <w:bottom w:w="0" w:type="dxa"/>
              <w:right w:w="108" w:type="dxa"/>
            </w:tcMar>
            <w:hideMark/>
          </w:tcPr>
          <w:p w14:paraId="7D36AF3C" w14:textId="77777777" w:rsidR="001F2A5B" w:rsidRPr="007C31D8" w:rsidRDefault="001F2A5B" w:rsidP="001F2A5B">
            <w:pPr>
              <w:keepNext/>
              <w:keepLines/>
              <w:spacing w:after="0"/>
              <w:jc w:val="center"/>
              <w:rPr>
                <w:b/>
                <w:sz w:val="18"/>
              </w:rPr>
            </w:pPr>
            <w:r w:rsidRPr="007C31D8">
              <w:rPr>
                <w:b/>
                <w:sz w:val="18"/>
              </w:rPr>
              <w:t>NTN VSAT type</w:t>
            </w:r>
          </w:p>
        </w:tc>
        <w:tc>
          <w:tcPr>
            <w:tcW w:w="6804" w:type="dxa"/>
            <w:tcMar>
              <w:top w:w="0" w:type="dxa"/>
              <w:left w:w="108" w:type="dxa"/>
              <w:bottom w:w="0" w:type="dxa"/>
              <w:right w:w="108" w:type="dxa"/>
            </w:tcMar>
            <w:hideMark/>
          </w:tcPr>
          <w:p w14:paraId="35ED89A8" w14:textId="77777777" w:rsidR="001F2A5B" w:rsidRPr="007C31D8" w:rsidRDefault="001F2A5B" w:rsidP="001F2A5B">
            <w:pPr>
              <w:keepNext/>
              <w:keepLines/>
              <w:spacing w:after="0"/>
              <w:jc w:val="center"/>
              <w:rPr>
                <w:b/>
                <w:sz w:val="18"/>
              </w:rPr>
            </w:pPr>
            <w:r w:rsidRPr="007C31D8">
              <w:rPr>
                <w:b/>
                <w:sz w:val="18"/>
              </w:rPr>
              <w:t>Type description</w:t>
            </w:r>
          </w:p>
        </w:tc>
      </w:tr>
      <w:tr w:rsidR="001F2A5B" w:rsidRPr="007C31D8" w14:paraId="1E426C8B" w14:textId="77777777" w:rsidTr="001F2A5B">
        <w:trPr>
          <w:trHeight w:val="187"/>
          <w:jc w:val="center"/>
        </w:trPr>
        <w:tc>
          <w:tcPr>
            <w:tcW w:w="1413" w:type="dxa"/>
            <w:tcBorders>
              <w:bottom w:val="nil"/>
            </w:tcBorders>
            <w:vAlign w:val="center"/>
          </w:tcPr>
          <w:p w14:paraId="0976BC77" w14:textId="77777777" w:rsidR="001F2A5B" w:rsidRPr="007C31D8" w:rsidRDefault="001F2A5B" w:rsidP="001F2A5B">
            <w:pPr>
              <w:keepNext/>
              <w:keepLines/>
              <w:spacing w:after="0"/>
              <w:jc w:val="center"/>
              <w:rPr>
                <w:sz w:val="18"/>
              </w:rPr>
            </w:pPr>
            <w:r w:rsidRPr="007C31D8">
              <w:rPr>
                <w:sz w:val="18"/>
              </w:rPr>
              <w:t>Fixed VSAT</w:t>
            </w:r>
          </w:p>
        </w:tc>
        <w:tc>
          <w:tcPr>
            <w:tcW w:w="1134" w:type="dxa"/>
            <w:tcMar>
              <w:top w:w="0" w:type="dxa"/>
              <w:left w:w="108" w:type="dxa"/>
              <w:bottom w:w="0" w:type="dxa"/>
              <w:right w:w="108" w:type="dxa"/>
            </w:tcMar>
            <w:vAlign w:val="center"/>
            <w:hideMark/>
          </w:tcPr>
          <w:p w14:paraId="2B28C69F" w14:textId="77777777" w:rsidR="001F2A5B" w:rsidRPr="007C31D8" w:rsidRDefault="001F2A5B" w:rsidP="001F2A5B">
            <w:pPr>
              <w:keepNext/>
              <w:keepLines/>
              <w:spacing w:after="0"/>
              <w:jc w:val="center"/>
              <w:rPr>
                <w:sz w:val="18"/>
              </w:rPr>
            </w:pPr>
            <w:r w:rsidRPr="007C31D8">
              <w:rPr>
                <w:sz w:val="18"/>
              </w:rPr>
              <w:t>1</w:t>
            </w:r>
          </w:p>
        </w:tc>
        <w:tc>
          <w:tcPr>
            <w:tcW w:w="6804" w:type="dxa"/>
            <w:tcMar>
              <w:top w:w="0" w:type="dxa"/>
              <w:left w:w="108" w:type="dxa"/>
              <w:bottom w:w="0" w:type="dxa"/>
              <w:right w:w="108" w:type="dxa"/>
            </w:tcMar>
            <w:hideMark/>
          </w:tcPr>
          <w:p w14:paraId="56588DBD" w14:textId="77777777" w:rsidR="001F2A5B" w:rsidRPr="007C31D8" w:rsidRDefault="001F2A5B" w:rsidP="001F2A5B">
            <w:pPr>
              <w:keepNext/>
              <w:keepLines/>
              <w:spacing w:after="0"/>
              <w:jc w:val="left"/>
              <w:rPr>
                <w:sz w:val="18"/>
              </w:rPr>
            </w:pPr>
            <w:r w:rsidRPr="007C31D8">
              <w:rPr>
                <w:sz w:val="18"/>
              </w:rPr>
              <w:t>Fixed VSAT communicating with GSO and LEO with mechanical steering antenna.</w:t>
            </w:r>
          </w:p>
        </w:tc>
      </w:tr>
      <w:tr w:rsidR="001F2A5B" w:rsidRPr="007C31D8" w14:paraId="6A71A0C0" w14:textId="77777777" w:rsidTr="001F2A5B">
        <w:trPr>
          <w:trHeight w:val="187"/>
          <w:jc w:val="center"/>
        </w:trPr>
        <w:tc>
          <w:tcPr>
            <w:tcW w:w="1413" w:type="dxa"/>
            <w:tcBorders>
              <w:top w:val="nil"/>
              <w:bottom w:val="nil"/>
            </w:tcBorders>
            <w:vAlign w:val="center"/>
          </w:tcPr>
          <w:p w14:paraId="754AE503" w14:textId="77777777" w:rsidR="001F2A5B" w:rsidRPr="007C31D8" w:rsidRDefault="001F2A5B" w:rsidP="001F2A5B">
            <w:pPr>
              <w:keepNext/>
              <w:keepLines/>
              <w:spacing w:after="0"/>
              <w:jc w:val="center"/>
              <w:rPr>
                <w:sz w:val="18"/>
              </w:rPr>
            </w:pPr>
          </w:p>
        </w:tc>
        <w:tc>
          <w:tcPr>
            <w:tcW w:w="1134" w:type="dxa"/>
            <w:tcMar>
              <w:top w:w="0" w:type="dxa"/>
              <w:left w:w="108" w:type="dxa"/>
              <w:bottom w:w="0" w:type="dxa"/>
              <w:right w:w="108" w:type="dxa"/>
            </w:tcMar>
            <w:vAlign w:val="center"/>
          </w:tcPr>
          <w:p w14:paraId="5540A018" w14:textId="77777777" w:rsidR="001F2A5B" w:rsidRPr="007C31D8" w:rsidRDefault="001F2A5B" w:rsidP="001F2A5B">
            <w:pPr>
              <w:keepNext/>
              <w:keepLines/>
              <w:spacing w:after="0"/>
              <w:jc w:val="center"/>
              <w:rPr>
                <w:sz w:val="18"/>
                <w:vertAlign w:val="superscript"/>
              </w:rPr>
            </w:pPr>
            <w:r w:rsidRPr="007C31D8">
              <w:rPr>
                <w:sz w:val="18"/>
              </w:rPr>
              <w:t>2</w:t>
            </w:r>
            <w:r w:rsidRPr="007C31D8">
              <w:rPr>
                <w:sz w:val="18"/>
                <w:vertAlign w:val="superscript"/>
              </w:rPr>
              <w:t>2</w:t>
            </w:r>
          </w:p>
        </w:tc>
        <w:tc>
          <w:tcPr>
            <w:tcW w:w="6804" w:type="dxa"/>
            <w:tcMar>
              <w:top w:w="0" w:type="dxa"/>
              <w:left w:w="108" w:type="dxa"/>
              <w:bottom w:w="0" w:type="dxa"/>
              <w:right w:w="108" w:type="dxa"/>
            </w:tcMar>
          </w:tcPr>
          <w:p w14:paraId="2B4AAA3D" w14:textId="77777777" w:rsidR="001F2A5B" w:rsidRPr="007C31D8" w:rsidRDefault="001F2A5B" w:rsidP="001F2A5B">
            <w:pPr>
              <w:keepNext/>
              <w:keepLines/>
              <w:spacing w:after="0"/>
              <w:jc w:val="left"/>
              <w:rPr>
                <w:sz w:val="18"/>
              </w:rPr>
            </w:pPr>
            <w:r w:rsidRPr="007C31D8">
              <w:rPr>
                <w:sz w:val="18"/>
              </w:rPr>
              <w:t>Fixed VSAT communicating with GSO and LEO with electronic steering antenna.</w:t>
            </w:r>
          </w:p>
        </w:tc>
      </w:tr>
      <w:tr w:rsidR="001F2A5B" w:rsidRPr="007C31D8" w14:paraId="7F733DD3" w14:textId="77777777" w:rsidTr="001F2A5B">
        <w:trPr>
          <w:trHeight w:val="187"/>
          <w:jc w:val="center"/>
        </w:trPr>
        <w:tc>
          <w:tcPr>
            <w:tcW w:w="1413" w:type="dxa"/>
            <w:tcBorders>
              <w:top w:val="nil"/>
            </w:tcBorders>
            <w:vAlign w:val="center"/>
          </w:tcPr>
          <w:p w14:paraId="2430E79A" w14:textId="77777777" w:rsidR="001F2A5B" w:rsidRPr="007C31D8" w:rsidRDefault="001F2A5B" w:rsidP="001F2A5B">
            <w:pPr>
              <w:keepNext/>
              <w:keepLines/>
              <w:spacing w:after="0"/>
              <w:jc w:val="center"/>
              <w:rPr>
                <w:sz w:val="18"/>
              </w:rPr>
            </w:pPr>
          </w:p>
        </w:tc>
        <w:tc>
          <w:tcPr>
            <w:tcW w:w="1134" w:type="dxa"/>
            <w:tcMar>
              <w:top w:w="0" w:type="dxa"/>
              <w:left w:w="108" w:type="dxa"/>
              <w:bottom w:w="0" w:type="dxa"/>
              <w:right w:w="108" w:type="dxa"/>
            </w:tcMar>
            <w:vAlign w:val="center"/>
            <w:hideMark/>
          </w:tcPr>
          <w:p w14:paraId="0331D079" w14:textId="77777777" w:rsidR="001F2A5B" w:rsidRPr="007C31D8" w:rsidRDefault="001F2A5B" w:rsidP="001F2A5B">
            <w:pPr>
              <w:keepNext/>
              <w:keepLines/>
              <w:spacing w:after="0"/>
              <w:jc w:val="center"/>
              <w:rPr>
                <w:sz w:val="18"/>
              </w:rPr>
            </w:pPr>
            <w:r w:rsidRPr="007C31D8">
              <w:rPr>
                <w:sz w:val="18"/>
              </w:rPr>
              <w:t>3</w:t>
            </w:r>
          </w:p>
        </w:tc>
        <w:tc>
          <w:tcPr>
            <w:tcW w:w="6804" w:type="dxa"/>
            <w:tcMar>
              <w:top w:w="0" w:type="dxa"/>
              <w:left w:w="108" w:type="dxa"/>
              <w:bottom w:w="0" w:type="dxa"/>
              <w:right w:w="108" w:type="dxa"/>
            </w:tcMar>
            <w:hideMark/>
          </w:tcPr>
          <w:p w14:paraId="2917570C" w14:textId="77777777" w:rsidR="001F2A5B" w:rsidRPr="007C31D8" w:rsidRDefault="001F2A5B" w:rsidP="001F2A5B">
            <w:pPr>
              <w:keepNext/>
              <w:keepLines/>
              <w:spacing w:after="0"/>
              <w:jc w:val="left"/>
              <w:rPr>
                <w:sz w:val="18"/>
              </w:rPr>
            </w:pPr>
            <w:r w:rsidRPr="007C31D8">
              <w:rPr>
                <w:sz w:val="18"/>
              </w:rPr>
              <w:t>Fixed VSAT communicating with LEO only with electronic steering antenna.</w:t>
            </w:r>
          </w:p>
        </w:tc>
      </w:tr>
      <w:tr w:rsidR="001F2A5B" w:rsidRPr="007C31D8" w14:paraId="5EC677FB" w14:textId="77777777" w:rsidTr="001F2A5B">
        <w:trPr>
          <w:trHeight w:val="187"/>
          <w:jc w:val="center"/>
        </w:trPr>
        <w:tc>
          <w:tcPr>
            <w:tcW w:w="1413" w:type="dxa"/>
            <w:tcBorders>
              <w:bottom w:val="nil"/>
            </w:tcBorders>
            <w:vAlign w:val="center"/>
          </w:tcPr>
          <w:p w14:paraId="0317D007" w14:textId="77777777" w:rsidR="001F2A5B" w:rsidRPr="007C31D8" w:rsidRDefault="001F2A5B" w:rsidP="001F2A5B">
            <w:pPr>
              <w:keepNext/>
              <w:keepLines/>
              <w:spacing w:after="0"/>
              <w:jc w:val="center"/>
              <w:rPr>
                <w:sz w:val="18"/>
              </w:rPr>
            </w:pPr>
            <w:r w:rsidRPr="007C31D8">
              <w:rPr>
                <w:sz w:val="18"/>
              </w:rPr>
              <w:t>Mobile VSAT</w:t>
            </w:r>
          </w:p>
        </w:tc>
        <w:tc>
          <w:tcPr>
            <w:tcW w:w="1134" w:type="dxa"/>
            <w:tcMar>
              <w:top w:w="0" w:type="dxa"/>
              <w:left w:w="108" w:type="dxa"/>
              <w:bottom w:w="0" w:type="dxa"/>
              <w:right w:w="108" w:type="dxa"/>
            </w:tcMar>
            <w:vAlign w:val="center"/>
          </w:tcPr>
          <w:p w14:paraId="43944022" w14:textId="77777777" w:rsidR="001F2A5B" w:rsidRPr="007C31D8" w:rsidRDefault="001F2A5B" w:rsidP="001F2A5B">
            <w:pPr>
              <w:keepNext/>
              <w:keepLines/>
              <w:spacing w:after="0"/>
              <w:jc w:val="center"/>
              <w:rPr>
                <w:sz w:val="18"/>
              </w:rPr>
            </w:pPr>
            <w:r w:rsidRPr="007C31D8">
              <w:rPr>
                <w:sz w:val="18"/>
              </w:rPr>
              <w:t>4</w:t>
            </w:r>
            <w:r w:rsidRPr="008E51AC">
              <w:rPr>
                <w:rFonts w:eastAsia="MS Mincho" w:cs="Arial" w:hint="eastAsia"/>
                <w:strike/>
                <w:color w:val="FF0000"/>
                <w:sz w:val="18"/>
                <w:highlight w:val="yellow"/>
                <w:vertAlign w:val="superscript"/>
                <w:lang w:val="fr-FR" w:eastAsia="ja-JP"/>
              </w:rPr>
              <w:t>3</w:t>
            </w:r>
          </w:p>
        </w:tc>
        <w:tc>
          <w:tcPr>
            <w:tcW w:w="6804" w:type="dxa"/>
            <w:tcMar>
              <w:top w:w="0" w:type="dxa"/>
              <w:left w:w="108" w:type="dxa"/>
              <w:bottom w:w="0" w:type="dxa"/>
              <w:right w:w="108" w:type="dxa"/>
            </w:tcMar>
          </w:tcPr>
          <w:p w14:paraId="296D3CE9" w14:textId="77777777" w:rsidR="001F2A5B" w:rsidRPr="007C31D8" w:rsidRDefault="001F2A5B" w:rsidP="001F2A5B">
            <w:pPr>
              <w:keepNext/>
              <w:keepLines/>
              <w:spacing w:after="0"/>
              <w:jc w:val="left"/>
              <w:rPr>
                <w:sz w:val="18"/>
              </w:rPr>
            </w:pPr>
            <w:r w:rsidRPr="007C31D8">
              <w:rPr>
                <w:sz w:val="18"/>
              </w:rPr>
              <w:t>Mobile VSAT communicating with GSO</w:t>
            </w:r>
            <w:r w:rsidRPr="007C31D8">
              <w:rPr>
                <w:rFonts w:eastAsia="MS Mincho" w:cs="Arial" w:hint="eastAsia"/>
                <w:sz w:val="18"/>
                <w:lang w:val="en-US" w:eastAsia="ja-JP"/>
              </w:rPr>
              <w:t xml:space="preserve"> and LEO</w:t>
            </w:r>
            <w:r w:rsidRPr="007C31D8">
              <w:rPr>
                <w:sz w:val="18"/>
              </w:rPr>
              <w:t xml:space="preserve"> with mechanical steering antenna.</w:t>
            </w:r>
          </w:p>
        </w:tc>
      </w:tr>
      <w:tr w:rsidR="001F2A5B" w:rsidRPr="007C31D8" w14:paraId="5AA4CE03" w14:textId="77777777" w:rsidTr="001F2A5B">
        <w:trPr>
          <w:trHeight w:val="187"/>
          <w:jc w:val="center"/>
        </w:trPr>
        <w:tc>
          <w:tcPr>
            <w:tcW w:w="1413" w:type="dxa"/>
            <w:vMerge w:val="restart"/>
            <w:tcBorders>
              <w:top w:val="nil"/>
            </w:tcBorders>
            <w:vAlign w:val="center"/>
          </w:tcPr>
          <w:p w14:paraId="7EF5C101" w14:textId="77777777" w:rsidR="001F2A5B" w:rsidRPr="007C31D8" w:rsidRDefault="001F2A5B" w:rsidP="001F2A5B">
            <w:pPr>
              <w:keepNext/>
              <w:keepLines/>
              <w:spacing w:after="0"/>
              <w:jc w:val="center"/>
              <w:rPr>
                <w:sz w:val="18"/>
              </w:rPr>
            </w:pPr>
          </w:p>
        </w:tc>
        <w:tc>
          <w:tcPr>
            <w:tcW w:w="1134" w:type="dxa"/>
            <w:tcMar>
              <w:top w:w="0" w:type="dxa"/>
              <w:left w:w="108" w:type="dxa"/>
              <w:bottom w:w="0" w:type="dxa"/>
              <w:right w:w="108" w:type="dxa"/>
            </w:tcMar>
            <w:vAlign w:val="center"/>
          </w:tcPr>
          <w:p w14:paraId="34FA47FD" w14:textId="77777777" w:rsidR="001F2A5B" w:rsidRPr="007C31D8" w:rsidRDefault="001F2A5B" w:rsidP="001F2A5B">
            <w:pPr>
              <w:keepNext/>
              <w:keepLines/>
              <w:spacing w:after="0"/>
              <w:jc w:val="center"/>
              <w:rPr>
                <w:sz w:val="18"/>
                <w:vertAlign w:val="superscript"/>
              </w:rPr>
            </w:pPr>
            <w:r w:rsidRPr="007C31D8">
              <w:rPr>
                <w:sz w:val="18"/>
              </w:rPr>
              <w:t>5</w:t>
            </w:r>
            <w:r w:rsidRPr="007C31D8">
              <w:rPr>
                <w:sz w:val="18"/>
                <w:vertAlign w:val="superscript"/>
              </w:rPr>
              <w:t>2</w:t>
            </w:r>
            <w:r w:rsidRPr="008E51AC">
              <w:rPr>
                <w:rFonts w:eastAsia="MS Mincho" w:cs="Arial" w:hint="eastAsia"/>
                <w:strike/>
                <w:sz w:val="18"/>
                <w:highlight w:val="yellow"/>
                <w:vertAlign w:val="superscript"/>
                <w:lang w:val="fr-FR" w:eastAsia="ja-JP"/>
              </w:rPr>
              <w:t>,</w:t>
            </w:r>
            <w:r w:rsidRPr="008E51AC">
              <w:rPr>
                <w:rFonts w:eastAsia="MS Mincho" w:cs="Arial" w:hint="eastAsia"/>
                <w:strike/>
                <w:color w:val="FF0000"/>
                <w:sz w:val="18"/>
                <w:highlight w:val="yellow"/>
                <w:vertAlign w:val="superscript"/>
                <w:lang w:val="fr-FR" w:eastAsia="ja-JP"/>
              </w:rPr>
              <w:t xml:space="preserve"> 3</w:t>
            </w:r>
          </w:p>
        </w:tc>
        <w:tc>
          <w:tcPr>
            <w:tcW w:w="6804" w:type="dxa"/>
            <w:tcMar>
              <w:top w:w="0" w:type="dxa"/>
              <w:left w:w="108" w:type="dxa"/>
              <w:bottom w:w="0" w:type="dxa"/>
              <w:right w:w="108" w:type="dxa"/>
            </w:tcMar>
          </w:tcPr>
          <w:p w14:paraId="00A87BDF" w14:textId="77777777" w:rsidR="001F2A5B" w:rsidRPr="007C31D8" w:rsidRDefault="001F2A5B" w:rsidP="001F2A5B">
            <w:pPr>
              <w:keepNext/>
              <w:keepLines/>
              <w:spacing w:after="0"/>
              <w:jc w:val="left"/>
              <w:rPr>
                <w:sz w:val="18"/>
              </w:rPr>
            </w:pPr>
            <w:r w:rsidRPr="007C31D8">
              <w:rPr>
                <w:sz w:val="18"/>
              </w:rPr>
              <w:t>Mobile VSAT communicating with GSO and LEO with electronic steering antenna.</w:t>
            </w:r>
          </w:p>
        </w:tc>
      </w:tr>
      <w:tr w:rsidR="001F2A5B" w:rsidRPr="007C31D8" w14:paraId="2C2B698D" w14:textId="77777777" w:rsidTr="001F2A5B">
        <w:trPr>
          <w:trHeight w:val="187"/>
          <w:jc w:val="center"/>
        </w:trPr>
        <w:tc>
          <w:tcPr>
            <w:tcW w:w="1413" w:type="dxa"/>
            <w:vMerge/>
            <w:vAlign w:val="center"/>
          </w:tcPr>
          <w:p w14:paraId="7F80252D" w14:textId="77777777" w:rsidR="001F2A5B" w:rsidRPr="007C31D8" w:rsidRDefault="001F2A5B" w:rsidP="001F2A5B">
            <w:pPr>
              <w:keepNext/>
              <w:keepLines/>
              <w:spacing w:after="0"/>
              <w:jc w:val="center"/>
              <w:rPr>
                <w:sz w:val="18"/>
              </w:rPr>
            </w:pPr>
          </w:p>
        </w:tc>
        <w:tc>
          <w:tcPr>
            <w:tcW w:w="1134" w:type="dxa"/>
            <w:tcMar>
              <w:top w:w="0" w:type="dxa"/>
              <w:left w:w="108" w:type="dxa"/>
              <w:bottom w:w="0" w:type="dxa"/>
              <w:right w:w="108" w:type="dxa"/>
            </w:tcMar>
            <w:vAlign w:val="center"/>
          </w:tcPr>
          <w:p w14:paraId="721F1DB7" w14:textId="04167B29" w:rsidR="001F2A5B" w:rsidRPr="007C31D8" w:rsidRDefault="001F2A5B" w:rsidP="001F2A5B">
            <w:pPr>
              <w:keepNext/>
              <w:keepLines/>
              <w:spacing w:after="0"/>
              <w:jc w:val="center"/>
              <w:rPr>
                <w:sz w:val="18"/>
              </w:rPr>
            </w:pPr>
            <w:r w:rsidRPr="007C31D8">
              <w:rPr>
                <w:rFonts w:eastAsia="MS Mincho" w:cs="Arial" w:hint="eastAsia"/>
                <w:sz w:val="18"/>
                <w:lang w:val="fr-FR" w:eastAsia="ja-JP"/>
              </w:rPr>
              <w:t>6</w:t>
            </w:r>
            <w:r w:rsidRPr="008E51AC">
              <w:rPr>
                <w:rFonts w:eastAsia="MS Mincho" w:cs="Arial" w:hint="eastAsia"/>
                <w:strike/>
                <w:color w:val="FF0000"/>
                <w:sz w:val="18"/>
                <w:highlight w:val="yellow"/>
                <w:vertAlign w:val="superscript"/>
                <w:lang w:val="fr-FR" w:eastAsia="ja-JP"/>
              </w:rPr>
              <w:t>4</w:t>
            </w:r>
            <w:r w:rsidRPr="008E51AC">
              <w:rPr>
                <w:rFonts w:eastAsia="MS Mincho" w:cs="Arial"/>
                <w:sz w:val="18"/>
                <w:highlight w:val="yellow"/>
                <w:vertAlign w:val="superscript"/>
                <w:lang w:val="fr-FR" w:eastAsia="ja-JP"/>
              </w:rPr>
              <w:t>3</w:t>
            </w:r>
          </w:p>
        </w:tc>
        <w:tc>
          <w:tcPr>
            <w:tcW w:w="6804" w:type="dxa"/>
            <w:tcMar>
              <w:top w:w="0" w:type="dxa"/>
              <w:left w:w="108" w:type="dxa"/>
              <w:bottom w:w="0" w:type="dxa"/>
              <w:right w:w="108" w:type="dxa"/>
            </w:tcMar>
          </w:tcPr>
          <w:p w14:paraId="2EC3E4C0" w14:textId="77777777" w:rsidR="001F2A5B" w:rsidRPr="007C31D8" w:rsidRDefault="001F2A5B" w:rsidP="001F2A5B">
            <w:pPr>
              <w:keepNext/>
              <w:keepLines/>
              <w:spacing w:after="0"/>
              <w:jc w:val="left"/>
              <w:rPr>
                <w:sz w:val="18"/>
              </w:rPr>
            </w:pPr>
            <w:r w:rsidRPr="007C31D8">
              <w:rPr>
                <w:rFonts w:cs="Arial"/>
                <w:sz w:val="18"/>
              </w:rPr>
              <w:t>Mobile VSAT communicating with LEO only with electronic steering antenna.</w:t>
            </w:r>
          </w:p>
        </w:tc>
      </w:tr>
      <w:tr w:rsidR="001F2A5B" w:rsidRPr="007C31D8" w14:paraId="2C93D656" w14:textId="77777777" w:rsidTr="001F2A5B">
        <w:trPr>
          <w:trHeight w:val="187"/>
          <w:jc w:val="center"/>
        </w:trPr>
        <w:tc>
          <w:tcPr>
            <w:tcW w:w="9351" w:type="dxa"/>
            <w:gridSpan w:val="3"/>
          </w:tcPr>
          <w:p w14:paraId="187D0ADC" w14:textId="77777777" w:rsidR="001F2A5B" w:rsidRPr="007C31D8" w:rsidRDefault="001F2A5B" w:rsidP="001F2A5B">
            <w:pPr>
              <w:keepNext/>
              <w:keepLines/>
              <w:spacing w:after="0"/>
              <w:ind w:left="851" w:hanging="851"/>
              <w:jc w:val="left"/>
              <w:rPr>
                <w:sz w:val="18"/>
              </w:rPr>
            </w:pPr>
            <w:r w:rsidRPr="007C31D8">
              <w:rPr>
                <w:sz w:val="18"/>
              </w:rPr>
              <w:t>NOTE 1:</w:t>
            </w:r>
            <w:r w:rsidRPr="007C31D8">
              <w:rPr>
                <w:sz w:val="18"/>
              </w:rPr>
              <w:tab/>
              <w:t>The NTN VSAT types are assuming NTN VSAT has only one antenna beam towards one satellite at a given time in this release.</w:t>
            </w:r>
          </w:p>
          <w:p w14:paraId="10165C16" w14:textId="77777777" w:rsidR="001F2A5B" w:rsidRPr="007C31D8" w:rsidRDefault="001F2A5B" w:rsidP="001F2A5B">
            <w:pPr>
              <w:keepNext/>
              <w:keepLines/>
              <w:spacing w:after="0"/>
              <w:ind w:left="851" w:hanging="851"/>
              <w:jc w:val="left"/>
              <w:rPr>
                <w:rFonts w:eastAsia="MS Mincho" w:cs="Arial"/>
                <w:sz w:val="18"/>
                <w:lang w:eastAsia="ja-JP"/>
              </w:rPr>
            </w:pPr>
            <w:r w:rsidRPr="007C31D8">
              <w:rPr>
                <w:sz w:val="18"/>
              </w:rPr>
              <w:t>NOTE 2:</w:t>
            </w:r>
            <w:r w:rsidRPr="007C31D8">
              <w:rPr>
                <w:sz w:val="18"/>
              </w:rPr>
              <w:tab/>
              <w:t>NTN VSAT may need power reduction to comply with OFF-axis EIRP requirement defined in clause 9.2.2. There is no requirement for the potential power reduction.</w:t>
            </w:r>
          </w:p>
          <w:p w14:paraId="44D77A61" w14:textId="77777777" w:rsidR="001F2A5B" w:rsidRPr="008E51AC" w:rsidRDefault="001F2A5B" w:rsidP="001F2A5B">
            <w:pPr>
              <w:keepNext/>
              <w:keepLines/>
              <w:spacing w:after="0"/>
              <w:ind w:left="851" w:hanging="851"/>
              <w:jc w:val="left"/>
              <w:rPr>
                <w:rFonts w:eastAsia="MS Mincho" w:cs="Arial"/>
                <w:strike/>
                <w:color w:val="FF0000"/>
                <w:sz w:val="18"/>
                <w:lang w:eastAsia="ja-JP"/>
              </w:rPr>
            </w:pPr>
            <w:r w:rsidRPr="008E51AC">
              <w:rPr>
                <w:rFonts w:eastAsia="MS Mincho" w:cs="Arial"/>
                <w:strike/>
                <w:color w:val="FF0000"/>
                <w:sz w:val="18"/>
                <w:highlight w:val="yellow"/>
                <w:lang w:eastAsia="ja-JP"/>
              </w:rPr>
              <w:t>NOTE 3:</w:t>
            </w:r>
            <w:r w:rsidRPr="008E51AC">
              <w:rPr>
                <w:rFonts w:eastAsia="MS Mincho" w:cs="Arial"/>
                <w:strike/>
                <w:color w:val="FF0000"/>
                <w:sz w:val="18"/>
                <w:highlight w:val="yellow"/>
                <w:lang w:eastAsia="ja-JP"/>
              </w:rPr>
              <w:tab/>
              <w:t>GSO support is applicable to bands n512, n511, n510, n509, n508 and n248, n247; LEO support is only applicable to bands n509, n508 and n248, n247.</w:t>
            </w:r>
          </w:p>
          <w:p w14:paraId="197EB288" w14:textId="1B48D8E2" w:rsidR="001F2A5B" w:rsidRPr="007C31D8" w:rsidRDefault="001F2A5B" w:rsidP="008E51AC">
            <w:pPr>
              <w:keepNext/>
              <w:keepLines/>
              <w:spacing w:after="0"/>
              <w:ind w:left="851" w:hanging="851"/>
              <w:jc w:val="left"/>
              <w:rPr>
                <w:sz w:val="18"/>
              </w:rPr>
            </w:pPr>
            <w:r w:rsidRPr="007C31D8">
              <w:rPr>
                <w:rFonts w:eastAsia="MS Mincho" w:cs="Arial"/>
                <w:sz w:val="18"/>
                <w:lang w:eastAsia="ja-JP"/>
              </w:rPr>
              <w:t xml:space="preserve">NOTE </w:t>
            </w:r>
            <w:r w:rsidRPr="008E51AC">
              <w:rPr>
                <w:rFonts w:eastAsia="MS Mincho" w:cs="Arial"/>
                <w:strike/>
                <w:color w:val="FF0000"/>
                <w:sz w:val="18"/>
                <w:lang w:eastAsia="ja-JP"/>
              </w:rPr>
              <w:t>4</w:t>
            </w:r>
            <w:r w:rsidRPr="008E51AC">
              <w:rPr>
                <w:rFonts w:eastAsia="MS Mincho" w:cs="Arial"/>
                <w:sz w:val="18"/>
                <w:lang w:eastAsia="ja-JP"/>
              </w:rPr>
              <w:t>3</w:t>
            </w:r>
            <w:r w:rsidRPr="007C31D8">
              <w:rPr>
                <w:rFonts w:eastAsia="MS Mincho" w:cs="Arial"/>
                <w:sz w:val="18"/>
                <w:lang w:eastAsia="ja-JP"/>
              </w:rPr>
              <w:t>:</w:t>
            </w:r>
            <w:r w:rsidRPr="007C31D8">
              <w:rPr>
                <w:rFonts w:eastAsia="MS Mincho" w:cs="Arial"/>
                <w:sz w:val="18"/>
                <w:lang w:eastAsia="ja-JP"/>
              </w:rPr>
              <w:tab/>
              <w:t>The NTN VSAT type 6 is only applicable to bands n509, n508 and n248, n247.</w:t>
            </w:r>
          </w:p>
        </w:tc>
      </w:tr>
    </w:tbl>
    <w:p w14:paraId="3E926D4B" w14:textId="66059366" w:rsidR="001F2A5B" w:rsidRDefault="001F2A5B" w:rsidP="001F2A5B"/>
    <w:p w14:paraId="3A1C6B7D" w14:textId="724E3D68" w:rsidR="00BF0D0A" w:rsidRPr="00BF0D0A" w:rsidRDefault="00004B2C" w:rsidP="00BF0D0A">
      <w:pPr>
        <w:rPr>
          <w:b/>
        </w:rPr>
      </w:pPr>
      <w:r>
        <w:rPr>
          <w:b/>
        </w:rPr>
        <w:t>Proposal 5</w:t>
      </w:r>
      <w:r>
        <w:rPr>
          <w:b/>
        </w:rPr>
        <w:t xml:space="preserve"> (alternative)</w:t>
      </w:r>
      <w:r w:rsidRPr="00811706">
        <w:rPr>
          <w:b/>
        </w:rPr>
        <w:t xml:space="preserve">: </w:t>
      </w:r>
      <w:r w:rsidRPr="00004B2C">
        <w:t xml:space="preserve">Another way of proceeding without removing Note 3 but simply replace </w:t>
      </w:r>
      <w:r w:rsidR="00BF0D0A">
        <w:t>the content with a restriction</w:t>
      </w:r>
      <w:r w:rsidRPr="00004B2C">
        <w:t xml:space="preserve">, </w:t>
      </w:r>
      <w:r w:rsidRPr="00004B2C">
        <w:t>RAN4 shall updat</w:t>
      </w:r>
      <w:r>
        <w:t>e the Rel-19 as follows through maintenance CR:</w:t>
      </w:r>
    </w:p>
    <w:p w14:paraId="6F547F7C" w14:textId="77777777" w:rsidR="00BF0D0A" w:rsidRPr="007C31D8" w:rsidRDefault="00BF0D0A" w:rsidP="00BF0D0A">
      <w:pPr>
        <w:keepNext/>
        <w:keepLines/>
        <w:spacing w:before="60" w:after="180"/>
        <w:jc w:val="center"/>
        <w:rPr>
          <w:b/>
          <w:sz w:val="20"/>
        </w:rPr>
      </w:pPr>
      <w:r>
        <w:rPr>
          <w:b/>
          <w:sz w:val="20"/>
        </w:rPr>
        <w:t>T</w:t>
      </w:r>
      <w:r w:rsidRPr="007C31D8">
        <w:rPr>
          <w:b/>
          <w:sz w:val="20"/>
        </w:rPr>
        <w: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BF0D0A" w:rsidRPr="007C31D8" w14:paraId="094B284D" w14:textId="77777777" w:rsidTr="00EF3570">
        <w:trPr>
          <w:trHeight w:val="187"/>
          <w:jc w:val="center"/>
        </w:trPr>
        <w:tc>
          <w:tcPr>
            <w:tcW w:w="1413" w:type="dxa"/>
          </w:tcPr>
          <w:p w14:paraId="17ABB987" w14:textId="77777777" w:rsidR="00BF0D0A" w:rsidRPr="007C31D8" w:rsidRDefault="00BF0D0A" w:rsidP="00EF3570">
            <w:pPr>
              <w:keepNext/>
              <w:keepLines/>
              <w:spacing w:after="0"/>
              <w:jc w:val="center"/>
              <w:rPr>
                <w:b/>
                <w:sz w:val="18"/>
              </w:rPr>
            </w:pPr>
            <w:r w:rsidRPr="007C31D8">
              <w:rPr>
                <w:rFonts w:hint="eastAsia"/>
                <w:b/>
                <w:sz w:val="18"/>
              </w:rPr>
              <w:t>NTN VSAT</w:t>
            </w:r>
            <w:r w:rsidRPr="007C31D8">
              <w:rPr>
                <w:b/>
                <w:sz w:val="18"/>
              </w:rPr>
              <w:t xml:space="preserve"> class</w:t>
            </w:r>
          </w:p>
        </w:tc>
        <w:tc>
          <w:tcPr>
            <w:tcW w:w="1134" w:type="dxa"/>
            <w:tcMar>
              <w:top w:w="0" w:type="dxa"/>
              <w:left w:w="108" w:type="dxa"/>
              <w:bottom w:w="0" w:type="dxa"/>
              <w:right w:w="108" w:type="dxa"/>
            </w:tcMar>
            <w:hideMark/>
          </w:tcPr>
          <w:p w14:paraId="31F91EB9" w14:textId="77777777" w:rsidR="00BF0D0A" w:rsidRPr="007C31D8" w:rsidRDefault="00BF0D0A" w:rsidP="00EF3570">
            <w:pPr>
              <w:keepNext/>
              <w:keepLines/>
              <w:spacing w:after="0"/>
              <w:jc w:val="center"/>
              <w:rPr>
                <w:b/>
                <w:sz w:val="18"/>
              </w:rPr>
            </w:pPr>
            <w:r w:rsidRPr="007C31D8">
              <w:rPr>
                <w:b/>
                <w:sz w:val="18"/>
              </w:rPr>
              <w:t>NTN VSAT type</w:t>
            </w:r>
          </w:p>
        </w:tc>
        <w:tc>
          <w:tcPr>
            <w:tcW w:w="6804" w:type="dxa"/>
            <w:tcMar>
              <w:top w:w="0" w:type="dxa"/>
              <w:left w:w="108" w:type="dxa"/>
              <w:bottom w:w="0" w:type="dxa"/>
              <w:right w:w="108" w:type="dxa"/>
            </w:tcMar>
            <w:hideMark/>
          </w:tcPr>
          <w:p w14:paraId="3D1C7F44" w14:textId="77777777" w:rsidR="00BF0D0A" w:rsidRPr="007C31D8" w:rsidRDefault="00BF0D0A" w:rsidP="00EF3570">
            <w:pPr>
              <w:keepNext/>
              <w:keepLines/>
              <w:spacing w:after="0"/>
              <w:jc w:val="center"/>
              <w:rPr>
                <w:b/>
                <w:sz w:val="18"/>
              </w:rPr>
            </w:pPr>
            <w:r w:rsidRPr="007C31D8">
              <w:rPr>
                <w:b/>
                <w:sz w:val="18"/>
              </w:rPr>
              <w:t>Type description</w:t>
            </w:r>
          </w:p>
        </w:tc>
      </w:tr>
      <w:tr w:rsidR="00BF0D0A" w:rsidRPr="007C31D8" w14:paraId="24EC865A" w14:textId="77777777" w:rsidTr="00EF3570">
        <w:trPr>
          <w:trHeight w:val="187"/>
          <w:jc w:val="center"/>
        </w:trPr>
        <w:tc>
          <w:tcPr>
            <w:tcW w:w="1413" w:type="dxa"/>
            <w:tcBorders>
              <w:bottom w:val="nil"/>
            </w:tcBorders>
            <w:vAlign w:val="center"/>
          </w:tcPr>
          <w:p w14:paraId="2355C839" w14:textId="77777777" w:rsidR="00BF0D0A" w:rsidRPr="007C31D8" w:rsidRDefault="00BF0D0A" w:rsidP="00EF3570">
            <w:pPr>
              <w:keepNext/>
              <w:keepLines/>
              <w:spacing w:after="0"/>
              <w:jc w:val="center"/>
              <w:rPr>
                <w:sz w:val="18"/>
              </w:rPr>
            </w:pPr>
            <w:r w:rsidRPr="007C31D8">
              <w:rPr>
                <w:sz w:val="18"/>
              </w:rPr>
              <w:t>Fixed VSAT</w:t>
            </w:r>
          </w:p>
        </w:tc>
        <w:tc>
          <w:tcPr>
            <w:tcW w:w="1134" w:type="dxa"/>
            <w:tcMar>
              <w:top w:w="0" w:type="dxa"/>
              <w:left w:w="108" w:type="dxa"/>
              <w:bottom w:w="0" w:type="dxa"/>
              <w:right w:w="108" w:type="dxa"/>
            </w:tcMar>
            <w:vAlign w:val="center"/>
            <w:hideMark/>
          </w:tcPr>
          <w:p w14:paraId="2CEEF9AA" w14:textId="77777777" w:rsidR="00BF0D0A" w:rsidRPr="007C31D8" w:rsidRDefault="00BF0D0A" w:rsidP="00EF3570">
            <w:pPr>
              <w:keepNext/>
              <w:keepLines/>
              <w:spacing w:after="0"/>
              <w:jc w:val="center"/>
              <w:rPr>
                <w:sz w:val="18"/>
              </w:rPr>
            </w:pPr>
            <w:r w:rsidRPr="007C31D8">
              <w:rPr>
                <w:sz w:val="18"/>
              </w:rPr>
              <w:t>1</w:t>
            </w:r>
          </w:p>
        </w:tc>
        <w:tc>
          <w:tcPr>
            <w:tcW w:w="6804" w:type="dxa"/>
            <w:tcMar>
              <w:top w:w="0" w:type="dxa"/>
              <w:left w:w="108" w:type="dxa"/>
              <w:bottom w:w="0" w:type="dxa"/>
              <w:right w:w="108" w:type="dxa"/>
            </w:tcMar>
            <w:hideMark/>
          </w:tcPr>
          <w:p w14:paraId="66ECC91F" w14:textId="77777777" w:rsidR="00BF0D0A" w:rsidRPr="007C31D8" w:rsidRDefault="00BF0D0A" w:rsidP="00EF3570">
            <w:pPr>
              <w:keepNext/>
              <w:keepLines/>
              <w:spacing w:after="0"/>
              <w:jc w:val="left"/>
              <w:rPr>
                <w:sz w:val="18"/>
              </w:rPr>
            </w:pPr>
            <w:r w:rsidRPr="007C31D8">
              <w:rPr>
                <w:sz w:val="18"/>
              </w:rPr>
              <w:t>Fixed VSAT communicating with GSO and LEO with mechanical steering antenna.</w:t>
            </w:r>
          </w:p>
        </w:tc>
      </w:tr>
      <w:tr w:rsidR="00BF0D0A" w:rsidRPr="007C31D8" w14:paraId="35ABDB25" w14:textId="77777777" w:rsidTr="00EF3570">
        <w:trPr>
          <w:trHeight w:val="187"/>
          <w:jc w:val="center"/>
        </w:trPr>
        <w:tc>
          <w:tcPr>
            <w:tcW w:w="1413" w:type="dxa"/>
            <w:tcBorders>
              <w:top w:val="nil"/>
              <w:bottom w:val="nil"/>
            </w:tcBorders>
            <w:vAlign w:val="center"/>
          </w:tcPr>
          <w:p w14:paraId="20EAE73D" w14:textId="77777777" w:rsidR="00BF0D0A" w:rsidRPr="007C31D8" w:rsidRDefault="00BF0D0A" w:rsidP="00EF3570">
            <w:pPr>
              <w:keepNext/>
              <w:keepLines/>
              <w:spacing w:after="0"/>
              <w:jc w:val="center"/>
              <w:rPr>
                <w:sz w:val="18"/>
              </w:rPr>
            </w:pPr>
          </w:p>
        </w:tc>
        <w:tc>
          <w:tcPr>
            <w:tcW w:w="1134" w:type="dxa"/>
            <w:tcMar>
              <w:top w:w="0" w:type="dxa"/>
              <w:left w:w="108" w:type="dxa"/>
              <w:bottom w:w="0" w:type="dxa"/>
              <w:right w:w="108" w:type="dxa"/>
            </w:tcMar>
            <w:vAlign w:val="center"/>
          </w:tcPr>
          <w:p w14:paraId="6EB5E001" w14:textId="77777777" w:rsidR="00BF0D0A" w:rsidRPr="007C31D8" w:rsidRDefault="00BF0D0A" w:rsidP="00EF3570">
            <w:pPr>
              <w:keepNext/>
              <w:keepLines/>
              <w:spacing w:after="0"/>
              <w:jc w:val="center"/>
              <w:rPr>
                <w:sz w:val="18"/>
                <w:vertAlign w:val="superscript"/>
              </w:rPr>
            </w:pPr>
            <w:r w:rsidRPr="007C31D8">
              <w:rPr>
                <w:sz w:val="18"/>
              </w:rPr>
              <w:t>2</w:t>
            </w:r>
            <w:r w:rsidRPr="007C31D8">
              <w:rPr>
                <w:sz w:val="18"/>
                <w:vertAlign w:val="superscript"/>
              </w:rPr>
              <w:t>2</w:t>
            </w:r>
          </w:p>
        </w:tc>
        <w:tc>
          <w:tcPr>
            <w:tcW w:w="6804" w:type="dxa"/>
            <w:tcMar>
              <w:top w:w="0" w:type="dxa"/>
              <w:left w:w="108" w:type="dxa"/>
              <w:bottom w:w="0" w:type="dxa"/>
              <w:right w:w="108" w:type="dxa"/>
            </w:tcMar>
          </w:tcPr>
          <w:p w14:paraId="525F8631" w14:textId="77777777" w:rsidR="00BF0D0A" w:rsidRPr="007C31D8" w:rsidRDefault="00BF0D0A" w:rsidP="00EF3570">
            <w:pPr>
              <w:keepNext/>
              <w:keepLines/>
              <w:spacing w:after="0"/>
              <w:jc w:val="left"/>
              <w:rPr>
                <w:sz w:val="18"/>
              </w:rPr>
            </w:pPr>
            <w:r w:rsidRPr="007C31D8">
              <w:rPr>
                <w:sz w:val="18"/>
              </w:rPr>
              <w:t>Fixed VSAT communicating with GSO and LEO with electronic steering antenna.</w:t>
            </w:r>
          </w:p>
        </w:tc>
      </w:tr>
      <w:tr w:rsidR="00BF0D0A" w:rsidRPr="007C31D8" w14:paraId="316E6573" w14:textId="77777777" w:rsidTr="00EF3570">
        <w:trPr>
          <w:trHeight w:val="187"/>
          <w:jc w:val="center"/>
        </w:trPr>
        <w:tc>
          <w:tcPr>
            <w:tcW w:w="1413" w:type="dxa"/>
            <w:tcBorders>
              <w:top w:val="nil"/>
            </w:tcBorders>
            <w:vAlign w:val="center"/>
          </w:tcPr>
          <w:p w14:paraId="1D02F003" w14:textId="77777777" w:rsidR="00BF0D0A" w:rsidRPr="007C31D8" w:rsidRDefault="00BF0D0A" w:rsidP="00EF3570">
            <w:pPr>
              <w:keepNext/>
              <w:keepLines/>
              <w:spacing w:after="0"/>
              <w:jc w:val="center"/>
              <w:rPr>
                <w:sz w:val="18"/>
              </w:rPr>
            </w:pPr>
          </w:p>
        </w:tc>
        <w:tc>
          <w:tcPr>
            <w:tcW w:w="1134" w:type="dxa"/>
            <w:tcMar>
              <w:top w:w="0" w:type="dxa"/>
              <w:left w:w="108" w:type="dxa"/>
              <w:bottom w:w="0" w:type="dxa"/>
              <w:right w:w="108" w:type="dxa"/>
            </w:tcMar>
            <w:vAlign w:val="center"/>
            <w:hideMark/>
          </w:tcPr>
          <w:p w14:paraId="14BE6734" w14:textId="77777777" w:rsidR="00BF0D0A" w:rsidRPr="007C31D8" w:rsidRDefault="00BF0D0A" w:rsidP="00EF3570">
            <w:pPr>
              <w:keepNext/>
              <w:keepLines/>
              <w:spacing w:after="0"/>
              <w:jc w:val="center"/>
              <w:rPr>
                <w:sz w:val="18"/>
              </w:rPr>
            </w:pPr>
            <w:r w:rsidRPr="007C31D8">
              <w:rPr>
                <w:sz w:val="18"/>
              </w:rPr>
              <w:t>3</w:t>
            </w:r>
          </w:p>
        </w:tc>
        <w:tc>
          <w:tcPr>
            <w:tcW w:w="6804" w:type="dxa"/>
            <w:tcMar>
              <w:top w:w="0" w:type="dxa"/>
              <w:left w:w="108" w:type="dxa"/>
              <w:bottom w:w="0" w:type="dxa"/>
              <w:right w:w="108" w:type="dxa"/>
            </w:tcMar>
            <w:hideMark/>
          </w:tcPr>
          <w:p w14:paraId="6789EDA3" w14:textId="77777777" w:rsidR="00BF0D0A" w:rsidRPr="007C31D8" w:rsidRDefault="00BF0D0A" w:rsidP="00EF3570">
            <w:pPr>
              <w:keepNext/>
              <w:keepLines/>
              <w:spacing w:after="0"/>
              <w:jc w:val="left"/>
              <w:rPr>
                <w:sz w:val="18"/>
              </w:rPr>
            </w:pPr>
            <w:r w:rsidRPr="007C31D8">
              <w:rPr>
                <w:sz w:val="18"/>
              </w:rPr>
              <w:t>Fixed VSAT communicating with LEO only with electronic steering antenna.</w:t>
            </w:r>
          </w:p>
        </w:tc>
      </w:tr>
      <w:tr w:rsidR="00BF0D0A" w:rsidRPr="007C31D8" w14:paraId="1A15CE92" w14:textId="77777777" w:rsidTr="00EF3570">
        <w:trPr>
          <w:trHeight w:val="187"/>
          <w:jc w:val="center"/>
        </w:trPr>
        <w:tc>
          <w:tcPr>
            <w:tcW w:w="1413" w:type="dxa"/>
            <w:tcBorders>
              <w:bottom w:val="nil"/>
            </w:tcBorders>
            <w:vAlign w:val="center"/>
          </w:tcPr>
          <w:p w14:paraId="7336C172" w14:textId="77777777" w:rsidR="00BF0D0A" w:rsidRPr="007C31D8" w:rsidRDefault="00BF0D0A" w:rsidP="00EF3570">
            <w:pPr>
              <w:keepNext/>
              <w:keepLines/>
              <w:spacing w:after="0"/>
              <w:jc w:val="center"/>
              <w:rPr>
                <w:sz w:val="18"/>
              </w:rPr>
            </w:pPr>
            <w:r w:rsidRPr="007C31D8">
              <w:rPr>
                <w:sz w:val="18"/>
              </w:rPr>
              <w:t>Mobile VSAT</w:t>
            </w:r>
          </w:p>
        </w:tc>
        <w:tc>
          <w:tcPr>
            <w:tcW w:w="1134" w:type="dxa"/>
            <w:tcMar>
              <w:top w:w="0" w:type="dxa"/>
              <w:left w:w="108" w:type="dxa"/>
              <w:bottom w:w="0" w:type="dxa"/>
              <w:right w:w="108" w:type="dxa"/>
            </w:tcMar>
            <w:vAlign w:val="center"/>
          </w:tcPr>
          <w:p w14:paraId="16A815FF" w14:textId="77777777" w:rsidR="00BF0D0A" w:rsidRPr="007C31D8" w:rsidRDefault="00BF0D0A" w:rsidP="00EF3570">
            <w:pPr>
              <w:keepNext/>
              <w:keepLines/>
              <w:spacing w:after="0"/>
              <w:jc w:val="center"/>
              <w:rPr>
                <w:sz w:val="18"/>
              </w:rPr>
            </w:pPr>
            <w:r w:rsidRPr="007C31D8">
              <w:rPr>
                <w:sz w:val="18"/>
              </w:rPr>
              <w:t>4</w:t>
            </w:r>
            <w:r w:rsidRPr="007C31D8">
              <w:rPr>
                <w:rFonts w:eastAsia="MS Mincho" w:cs="Arial" w:hint="eastAsia"/>
                <w:sz w:val="18"/>
                <w:vertAlign w:val="superscript"/>
                <w:lang w:val="fr-FR" w:eastAsia="ja-JP"/>
              </w:rPr>
              <w:t>3</w:t>
            </w:r>
          </w:p>
        </w:tc>
        <w:tc>
          <w:tcPr>
            <w:tcW w:w="6804" w:type="dxa"/>
            <w:tcMar>
              <w:top w:w="0" w:type="dxa"/>
              <w:left w:w="108" w:type="dxa"/>
              <w:bottom w:w="0" w:type="dxa"/>
              <w:right w:w="108" w:type="dxa"/>
            </w:tcMar>
          </w:tcPr>
          <w:p w14:paraId="49609A8C" w14:textId="77777777" w:rsidR="00BF0D0A" w:rsidRPr="007C31D8" w:rsidRDefault="00BF0D0A" w:rsidP="00EF3570">
            <w:pPr>
              <w:keepNext/>
              <w:keepLines/>
              <w:spacing w:after="0"/>
              <w:jc w:val="left"/>
              <w:rPr>
                <w:sz w:val="18"/>
              </w:rPr>
            </w:pPr>
            <w:r w:rsidRPr="007C31D8">
              <w:rPr>
                <w:sz w:val="18"/>
              </w:rPr>
              <w:t>Mobile VSAT communicating with GSO</w:t>
            </w:r>
            <w:r w:rsidRPr="007C31D8">
              <w:rPr>
                <w:rFonts w:eastAsia="MS Mincho" w:cs="Arial" w:hint="eastAsia"/>
                <w:sz w:val="18"/>
                <w:lang w:val="en-US" w:eastAsia="ja-JP"/>
              </w:rPr>
              <w:t xml:space="preserve"> and LEO</w:t>
            </w:r>
            <w:r w:rsidRPr="007C31D8">
              <w:rPr>
                <w:sz w:val="18"/>
              </w:rPr>
              <w:t xml:space="preserve"> with mechanical steering antenna.</w:t>
            </w:r>
          </w:p>
        </w:tc>
      </w:tr>
      <w:tr w:rsidR="00BF0D0A" w:rsidRPr="007C31D8" w14:paraId="5EE5E194" w14:textId="77777777" w:rsidTr="00EF3570">
        <w:trPr>
          <w:trHeight w:val="187"/>
          <w:jc w:val="center"/>
        </w:trPr>
        <w:tc>
          <w:tcPr>
            <w:tcW w:w="1413" w:type="dxa"/>
            <w:vMerge w:val="restart"/>
            <w:tcBorders>
              <w:top w:val="nil"/>
            </w:tcBorders>
            <w:vAlign w:val="center"/>
          </w:tcPr>
          <w:p w14:paraId="51A2651F" w14:textId="77777777" w:rsidR="00BF0D0A" w:rsidRPr="007C31D8" w:rsidRDefault="00BF0D0A" w:rsidP="00EF3570">
            <w:pPr>
              <w:keepNext/>
              <w:keepLines/>
              <w:spacing w:after="0"/>
              <w:jc w:val="center"/>
              <w:rPr>
                <w:sz w:val="18"/>
              </w:rPr>
            </w:pPr>
          </w:p>
        </w:tc>
        <w:tc>
          <w:tcPr>
            <w:tcW w:w="1134" w:type="dxa"/>
            <w:tcMar>
              <w:top w:w="0" w:type="dxa"/>
              <w:left w:w="108" w:type="dxa"/>
              <w:bottom w:w="0" w:type="dxa"/>
              <w:right w:w="108" w:type="dxa"/>
            </w:tcMar>
            <w:vAlign w:val="center"/>
          </w:tcPr>
          <w:p w14:paraId="5E0E24EF" w14:textId="77777777" w:rsidR="00BF0D0A" w:rsidRPr="007C31D8" w:rsidRDefault="00BF0D0A" w:rsidP="00EF3570">
            <w:pPr>
              <w:keepNext/>
              <w:keepLines/>
              <w:spacing w:after="0"/>
              <w:jc w:val="center"/>
              <w:rPr>
                <w:sz w:val="18"/>
                <w:vertAlign w:val="superscript"/>
              </w:rPr>
            </w:pPr>
            <w:r w:rsidRPr="007C31D8">
              <w:rPr>
                <w:sz w:val="18"/>
              </w:rPr>
              <w:t>5</w:t>
            </w:r>
            <w:r w:rsidRPr="007C31D8">
              <w:rPr>
                <w:sz w:val="18"/>
                <w:vertAlign w:val="superscript"/>
              </w:rPr>
              <w:t>2</w:t>
            </w:r>
            <w:r w:rsidRPr="007C31D8">
              <w:rPr>
                <w:rFonts w:eastAsia="MS Mincho" w:cs="Arial" w:hint="eastAsia"/>
                <w:sz w:val="18"/>
                <w:vertAlign w:val="superscript"/>
                <w:lang w:val="fr-FR" w:eastAsia="ja-JP"/>
              </w:rPr>
              <w:t>, 3</w:t>
            </w:r>
          </w:p>
        </w:tc>
        <w:tc>
          <w:tcPr>
            <w:tcW w:w="6804" w:type="dxa"/>
            <w:tcMar>
              <w:top w:w="0" w:type="dxa"/>
              <w:left w:w="108" w:type="dxa"/>
              <w:bottom w:w="0" w:type="dxa"/>
              <w:right w:w="108" w:type="dxa"/>
            </w:tcMar>
          </w:tcPr>
          <w:p w14:paraId="5FABDA63" w14:textId="77777777" w:rsidR="00BF0D0A" w:rsidRPr="007C31D8" w:rsidRDefault="00BF0D0A" w:rsidP="00EF3570">
            <w:pPr>
              <w:keepNext/>
              <w:keepLines/>
              <w:spacing w:after="0"/>
              <w:jc w:val="left"/>
              <w:rPr>
                <w:sz w:val="18"/>
              </w:rPr>
            </w:pPr>
            <w:r w:rsidRPr="007C31D8">
              <w:rPr>
                <w:sz w:val="18"/>
              </w:rPr>
              <w:t>Mobile VSAT communicating with GSO and LEO with electronic steering antenna.</w:t>
            </w:r>
          </w:p>
        </w:tc>
      </w:tr>
      <w:tr w:rsidR="00BF0D0A" w:rsidRPr="007C31D8" w14:paraId="74B903C5" w14:textId="77777777" w:rsidTr="00EF3570">
        <w:trPr>
          <w:trHeight w:val="187"/>
          <w:jc w:val="center"/>
        </w:trPr>
        <w:tc>
          <w:tcPr>
            <w:tcW w:w="1413" w:type="dxa"/>
            <w:vMerge/>
            <w:vAlign w:val="center"/>
          </w:tcPr>
          <w:p w14:paraId="340BCDE6" w14:textId="77777777" w:rsidR="00BF0D0A" w:rsidRPr="007C31D8" w:rsidRDefault="00BF0D0A" w:rsidP="00EF3570">
            <w:pPr>
              <w:keepNext/>
              <w:keepLines/>
              <w:spacing w:after="0"/>
              <w:jc w:val="center"/>
              <w:rPr>
                <w:sz w:val="18"/>
              </w:rPr>
            </w:pPr>
          </w:p>
        </w:tc>
        <w:tc>
          <w:tcPr>
            <w:tcW w:w="1134" w:type="dxa"/>
            <w:tcMar>
              <w:top w:w="0" w:type="dxa"/>
              <w:left w:w="108" w:type="dxa"/>
              <w:bottom w:w="0" w:type="dxa"/>
              <w:right w:w="108" w:type="dxa"/>
            </w:tcMar>
            <w:vAlign w:val="center"/>
          </w:tcPr>
          <w:p w14:paraId="43E6AFF2" w14:textId="77777777" w:rsidR="00BF0D0A" w:rsidRPr="007C31D8" w:rsidRDefault="00BF0D0A" w:rsidP="00EF3570">
            <w:pPr>
              <w:keepNext/>
              <w:keepLines/>
              <w:spacing w:after="0"/>
              <w:jc w:val="center"/>
              <w:rPr>
                <w:sz w:val="18"/>
              </w:rPr>
            </w:pPr>
            <w:r w:rsidRPr="007C31D8">
              <w:rPr>
                <w:rFonts w:eastAsia="MS Mincho" w:cs="Arial" w:hint="eastAsia"/>
                <w:sz w:val="18"/>
                <w:lang w:val="fr-FR" w:eastAsia="ja-JP"/>
              </w:rPr>
              <w:t>6</w:t>
            </w:r>
            <w:r w:rsidRPr="007C31D8">
              <w:rPr>
                <w:rFonts w:eastAsia="MS Mincho" w:cs="Arial" w:hint="eastAsia"/>
                <w:sz w:val="18"/>
                <w:vertAlign w:val="superscript"/>
                <w:lang w:val="fr-FR" w:eastAsia="ja-JP"/>
              </w:rPr>
              <w:t>4</w:t>
            </w:r>
          </w:p>
        </w:tc>
        <w:tc>
          <w:tcPr>
            <w:tcW w:w="6804" w:type="dxa"/>
            <w:tcMar>
              <w:top w:w="0" w:type="dxa"/>
              <w:left w:w="108" w:type="dxa"/>
              <w:bottom w:w="0" w:type="dxa"/>
              <w:right w:w="108" w:type="dxa"/>
            </w:tcMar>
          </w:tcPr>
          <w:p w14:paraId="03F8A405" w14:textId="77777777" w:rsidR="00BF0D0A" w:rsidRPr="007C31D8" w:rsidRDefault="00BF0D0A" w:rsidP="00EF3570">
            <w:pPr>
              <w:keepNext/>
              <w:keepLines/>
              <w:spacing w:after="0"/>
              <w:jc w:val="left"/>
              <w:rPr>
                <w:sz w:val="18"/>
              </w:rPr>
            </w:pPr>
            <w:r w:rsidRPr="007C31D8">
              <w:rPr>
                <w:rFonts w:cs="Arial"/>
                <w:sz w:val="18"/>
              </w:rPr>
              <w:t>Mobile VSAT communicating with LEO only with electronic steering antenna.</w:t>
            </w:r>
          </w:p>
        </w:tc>
      </w:tr>
      <w:tr w:rsidR="00BF0D0A" w:rsidRPr="007C31D8" w14:paraId="74C93AED" w14:textId="77777777" w:rsidTr="00EF3570">
        <w:trPr>
          <w:trHeight w:val="187"/>
          <w:jc w:val="center"/>
        </w:trPr>
        <w:tc>
          <w:tcPr>
            <w:tcW w:w="9351" w:type="dxa"/>
            <w:gridSpan w:val="3"/>
          </w:tcPr>
          <w:p w14:paraId="78D27FFE" w14:textId="77777777" w:rsidR="00BF0D0A" w:rsidRPr="007C31D8" w:rsidRDefault="00BF0D0A" w:rsidP="00EF3570">
            <w:pPr>
              <w:keepNext/>
              <w:keepLines/>
              <w:spacing w:after="0"/>
              <w:ind w:left="851" w:hanging="851"/>
              <w:jc w:val="left"/>
              <w:rPr>
                <w:sz w:val="18"/>
              </w:rPr>
            </w:pPr>
            <w:r w:rsidRPr="007C31D8">
              <w:rPr>
                <w:sz w:val="18"/>
              </w:rPr>
              <w:t>NOTE 1:</w:t>
            </w:r>
            <w:r w:rsidRPr="007C31D8">
              <w:rPr>
                <w:sz w:val="18"/>
              </w:rPr>
              <w:tab/>
              <w:t>The NTN VSAT types are assuming NTN VSAT has only one antenna beam towards one satellite at a given time in this release.</w:t>
            </w:r>
          </w:p>
          <w:p w14:paraId="3E8534FA" w14:textId="77777777" w:rsidR="00BF0D0A" w:rsidRPr="007C31D8" w:rsidRDefault="00BF0D0A" w:rsidP="00EF3570">
            <w:pPr>
              <w:keepNext/>
              <w:keepLines/>
              <w:spacing w:after="0"/>
              <w:ind w:left="851" w:hanging="851"/>
              <w:jc w:val="left"/>
              <w:rPr>
                <w:rFonts w:eastAsia="MS Mincho" w:cs="Arial"/>
                <w:sz w:val="18"/>
                <w:lang w:eastAsia="ja-JP"/>
              </w:rPr>
            </w:pPr>
            <w:r w:rsidRPr="007C31D8">
              <w:rPr>
                <w:sz w:val="18"/>
              </w:rPr>
              <w:t>NOTE 2:</w:t>
            </w:r>
            <w:r w:rsidRPr="007C31D8">
              <w:rPr>
                <w:sz w:val="18"/>
              </w:rPr>
              <w:tab/>
              <w:t>NTN VSAT may need power reduction to comply with OFF-axis EIRP requirement defined in clause 9.2.2. There is no requirement for the potential power reduction.</w:t>
            </w:r>
          </w:p>
          <w:p w14:paraId="174E1E7C" w14:textId="18746881" w:rsidR="00BF0D0A" w:rsidRPr="00BF0D0A" w:rsidRDefault="00BF0D0A" w:rsidP="00EF3570">
            <w:pPr>
              <w:keepNext/>
              <w:keepLines/>
              <w:spacing w:after="0"/>
              <w:ind w:left="851" w:hanging="851"/>
              <w:jc w:val="left"/>
              <w:rPr>
                <w:rFonts w:eastAsia="MS Mincho" w:cs="Arial"/>
                <w:strike/>
                <w:sz w:val="18"/>
                <w:lang w:eastAsia="ja-JP"/>
              </w:rPr>
            </w:pPr>
            <w:r w:rsidRPr="007C31D8">
              <w:rPr>
                <w:rFonts w:eastAsia="MS Mincho" w:cs="Arial"/>
                <w:sz w:val="18"/>
                <w:lang w:eastAsia="ja-JP"/>
              </w:rPr>
              <w:t>NOTE 3:</w:t>
            </w:r>
            <w:r w:rsidRPr="007C31D8">
              <w:rPr>
                <w:rFonts w:eastAsia="MS Mincho" w:cs="Arial"/>
                <w:sz w:val="18"/>
                <w:lang w:eastAsia="ja-JP"/>
              </w:rPr>
              <w:tab/>
            </w:r>
            <w:r w:rsidRPr="00BF0D0A">
              <w:rPr>
                <w:rFonts w:eastAsia="MS Mincho" w:cs="Arial"/>
                <w:color w:val="FF0000"/>
                <w:sz w:val="18"/>
                <w:highlight w:val="yellow"/>
                <w:lang w:eastAsia="ja-JP"/>
              </w:rPr>
              <w:t xml:space="preserve">LEO support for bands n512, n511, n510 exclude 18.6-18.8 GHz in DL and 29.1-29.5 GHz in UL. </w:t>
            </w:r>
            <w:r w:rsidRPr="00BF0D0A">
              <w:rPr>
                <w:rFonts w:eastAsia="MS Mincho" w:cs="Arial"/>
                <w:strike/>
                <w:color w:val="FF0000"/>
                <w:sz w:val="18"/>
                <w:highlight w:val="yellow"/>
                <w:lang w:eastAsia="ja-JP"/>
              </w:rPr>
              <w:t>GSO support is applicable to bands n512, n511, n510, n509, n508 and n248, n247; LEO support is only applicable to bands n509, n508 and n248, n247.</w:t>
            </w:r>
          </w:p>
          <w:p w14:paraId="2AF42F59" w14:textId="77777777" w:rsidR="00BF0D0A" w:rsidRPr="007C31D8" w:rsidRDefault="00BF0D0A" w:rsidP="00EF3570">
            <w:pPr>
              <w:keepNext/>
              <w:keepLines/>
              <w:spacing w:after="0"/>
              <w:ind w:left="851" w:hanging="851"/>
              <w:jc w:val="left"/>
              <w:rPr>
                <w:sz w:val="18"/>
              </w:rPr>
            </w:pPr>
            <w:r w:rsidRPr="007C31D8">
              <w:rPr>
                <w:rFonts w:eastAsia="MS Mincho" w:cs="Arial"/>
                <w:sz w:val="18"/>
                <w:lang w:eastAsia="ja-JP"/>
              </w:rPr>
              <w:t>NOTE 4:</w:t>
            </w:r>
            <w:r w:rsidRPr="007C31D8">
              <w:rPr>
                <w:rFonts w:eastAsia="MS Mincho" w:cs="Arial"/>
                <w:sz w:val="18"/>
                <w:lang w:eastAsia="ja-JP"/>
              </w:rPr>
              <w:tab/>
              <w:t>The NTN VSAT type 6 is only applicable to bands n509, n508 and n248, n247.</w:t>
            </w:r>
          </w:p>
        </w:tc>
      </w:tr>
    </w:tbl>
    <w:p w14:paraId="0C7B828A" w14:textId="4F658BE1" w:rsidR="007C31D8" w:rsidRDefault="007C31D8" w:rsidP="001B5881"/>
    <w:p w14:paraId="2505F868" w14:textId="77777777" w:rsidR="00004B2C" w:rsidRDefault="00004B2C" w:rsidP="001B5881"/>
    <w:p w14:paraId="63F0ACC8" w14:textId="6CA25256" w:rsidR="00DC34DF" w:rsidRPr="00811706" w:rsidRDefault="00DC34DF" w:rsidP="00DC34DF">
      <w:pPr>
        <w:rPr>
          <w:b/>
        </w:rPr>
      </w:pPr>
      <w:r>
        <w:rPr>
          <w:b/>
        </w:rPr>
        <w:t>Proposal 6</w:t>
      </w:r>
      <w:r w:rsidRPr="00811706">
        <w:rPr>
          <w:b/>
        </w:rPr>
        <w:t xml:space="preserve">: </w:t>
      </w:r>
      <w:r>
        <w:t xml:space="preserve">Mobile VSAT type 6 for </w:t>
      </w:r>
      <w:proofErr w:type="spellStart"/>
      <w:r>
        <w:t>Ka</w:t>
      </w:r>
      <w:proofErr w:type="spellEnd"/>
      <w:r>
        <w:t>-bands can be handled as part of Rel-20 NTN enhancement WI.</w:t>
      </w:r>
    </w:p>
    <w:p w14:paraId="7D66FA83" w14:textId="77777777" w:rsidR="00BF0D0A" w:rsidRDefault="00BF0D0A" w:rsidP="005C7634"/>
    <w:p w14:paraId="114689E7" w14:textId="39CAC44C" w:rsidR="00BF0D0A" w:rsidRDefault="00BF0D0A" w:rsidP="005C7634">
      <w:r>
        <w:rPr>
          <w:b/>
        </w:rPr>
        <w:t>Proposal 7</w:t>
      </w:r>
      <w:r w:rsidRPr="00BF0D0A">
        <w:rPr>
          <w:b/>
        </w:rPr>
        <w:t>:</w:t>
      </w:r>
      <w:r>
        <w:t xml:space="preserve"> RAN4 confirms that RRM work for Ku-band under Rel-19 with respect to Mobile VSAT NTN types 4 and 5 is also applicable to </w:t>
      </w:r>
      <w:proofErr w:type="spellStart"/>
      <w:r>
        <w:t>Ka</w:t>
      </w:r>
      <w:proofErr w:type="spellEnd"/>
      <w:r>
        <w:t xml:space="preserve">-band. </w:t>
      </w:r>
    </w:p>
    <w:p w14:paraId="32D97D70" w14:textId="1B3956BA" w:rsidR="00BF0D0A" w:rsidRDefault="00BF0D0A" w:rsidP="005C7634"/>
    <w:p w14:paraId="6ED8B002" w14:textId="2298CDAB" w:rsidR="00BF0D0A" w:rsidRDefault="00BF0D0A" w:rsidP="00BF0D0A">
      <w:r>
        <w:rPr>
          <w:b/>
        </w:rPr>
        <w:t>Proposal 8</w:t>
      </w:r>
      <w:r w:rsidRPr="00BF0D0A">
        <w:rPr>
          <w:b/>
        </w:rPr>
        <w:t>:</w:t>
      </w:r>
      <w:r>
        <w:t xml:space="preserve"> </w:t>
      </w:r>
      <w:r>
        <w:t xml:space="preserve">RAN4 to confirm one of the two possible strategies for introduction of Mobile VSAT for the </w:t>
      </w:r>
      <w:proofErr w:type="spellStart"/>
      <w:r>
        <w:t>Ka</w:t>
      </w:r>
      <w:proofErr w:type="spellEnd"/>
      <w:r>
        <w:t>-band:</w:t>
      </w:r>
    </w:p>
    <w:p w14:paraId="5B16CB06" w14:textId="574609F4" w:rsidR="00BF0D0A" w:rsidRDefault="00BF0D0A" w:rsidP="00BF0D0A">
      <w:r>
        <w:t>1/ TEI for Rel-18 (based on Proposal 4), OR</w:t>
      </w:r>
    </w:p>
    <w:p w14:paraId="20A04B3B" w14:textId="79EDD426" w:rsidR="00BF0D0A" w:rsidRDefault="00BF0D0A" w:rsidP="00BF0D0A">
      <w:r>
        <w:t>2/ UE maintenance under Rel-19 based on Proposal 5 (alternative).</w:t>
      </w:r>
    </w:p>
    <w:p w14:paraId="4795FE30" w14:textId="62FBFA0B" w:rsidR="00230BCF" w:rsidRPr="005C7634" w:rsidRDefault="00230BCF" w:rsidP="005C7634"/>
    <w:p w14:paraId="23312DF5" w14:textId="4C60AFB3" w:rsidR="00D0573B" w:rsidRDefault="00E70FA1" w:rsidP="00E85462">
      <w:pPr>
        <w:pStyle w:val="Titre1"/>
      </w:pPr>
      <w:r>
        <w:lastRenderedPageBreak/>
        <w:t>Conclusion</w:t>
      </w:r>
    </w:p>
    <w:p w14:paraId="31EEF4CA" w14:textId="77777777" w:rsidR="00AF3B42" w:rsidRDefault="00AF3B42" w:rsidP="00AF3B42">
      <w:r w:rsidRPr="00811706">
        <w:rPr>
          <w:b/>
        </w:rPr>
        <w:t xml:space="preserve">Observation 1: </w:t>
      </w:r>
      <w:r>
        <w:t>Note 2 is mentioning “</w:t>
      </w:r>
      <w:r w:rsidRPr="007C31D8">
        <w:t>NTN VSAT may need power reduction to comply with OFF-axis EIRP requirement defined in clause 9.2.2. There is no requirement for the potential power reduction.</w:t>
      </w:r>
      <w:r>
        <w:t>” This note was added to the Ku-</w:t>
      </w:r>
      <w:r w:rsidRPr="007C31D8">
        <w:t>band spec</w:t>
      </w:r>
      <w:r>
        <w:t>ification</w:t>
      </w:r>
      <w:r w:rsidRPr="007C31D8">
        <w:t xml:space="preserve"> without verification</w:t>
      </w:r>
      <w:r>
        <w:t xml:space="preserve"> (and also exists for the </w:t>
      </w:r>
      <w:proofErr w:type="spellStart"/>
      <w:r>
        <w:t>Ka</w:t>
      </w:r>
      <w:proofErr w:type="spellEnd"/>
      <w:r>
        <w:t>-band from the beginning) and is essential since is up to implementation that VSAT type 5 comply with the OFF-axis EIRP mask.</w:t>
      </w:r>
    </w:p>
    <w:p w14:paraId="3731B536" w14:textId="77777777" w:rsidR="00AF3B42" w:rsidRDefault="00AF3B42" w:rsidP="00AF3B42">
      <w:r w:rsidRPr="00811706">
        <w:rPr>
          <w:b/>
        </w:rPr>
        <w:t>Observation 2:</w:t>
      </w:r>
      <w:r>
        <w:t xml:space="preserve"> Ku-band VSAT type 4 has no OFF-axis EIRP mask limitation with respect to LEO connectivity. This indicates that </w:t>
      </w:r>
      <w:proofErr w:type="spellStart"/>
      <w:r>
        <w:t>Ka</w:t>
      </w:r>
      <w:proofErr w:type="spellEnd"/>
      <w:r>
        <w:t>-band VSAT type 4 should follow the same reasoning (since precedent exists).</w:t>
      </w:r>
    </w:p>
    <w:p w14:paraId="0901AB91" w14:textId="68386C43" w:rsidR="00AF3B42" w:rsidRPr="00662F13" w:rsidRDefault="00AF3B42" w:rsidP="00AF3B42">
      <w:pPr>
        <w:rPr>
          <w:b/>
          <w:bCs/>
        </w:rPr>
      </w:pPr>
      <w:r w:rsidRPr="00662F13">
        <w:rPr>
          <w:b/>
          <w:bCs/>
        </w:rPr>
        <w:t>Observation</w:t>
      </w:r>
      <w:r>
        <w:rPr>
          <w:b/>
          <w:bCs/>
        </w:rPr>
        <w:t xml:space="preserve"> 3: </w:t>
      </w:r>
      <w:r w:rsidRPr="00811706">
        <w:rPr>
          <w:bCs/>
        </w:rPr>
        <w:t xml:space="preserve">After a </w:t>
      </w:r>
      <w:r>
        <w:rPr>
          <w:bCs/>
        </w:rPr>
        <w:t xml:space="preserve">very </w:t>
      </w:r>
      <w:r w:rsidRPr="00811706">
        <w:rPr>
          <w:bCs/>
        </w:rPr>
        <w:t xml:space="preserve">careful analysis of Rel-19 specification for TS 38.101-5, </w:t>
      </w:r>
      <w:r>
        <w:rPr>
          <w:bCs/>
        </w:rPr>
        <w:t xml:space="preserve">it has been noticed that </w:t>
      </w:r>
      <w:r w:rsidRPr="00811706">
        <w:rPr>
          <w:bCs/>
        </w:rPr>
        <w:t>no differentiation was carried out betwee</w:t>
      </w:r>
      <w:r w:rsidR="00A90692">
        <w:rPr>
          <w:bCs/>
        </w:rPr>
        <w:t xml:space="preserve">n VSATs Type 4/5 connecting to </w:t>
      </w:r>
      <w:r w:rsidRPr="00811706">
        <w:rPr>
          <w:bCs/>
        </w:rPr>
        <w:t xml:space="preserve">GSO and connecting to </w:t>
      </w:r>
      <w:r>
        <w:rPr>
          <w:bCs/>
        </w:rPr>
        <w:t>LEO</w:t>
      </w:r>
      <w:r w:rsidRPr="00811706">
        <w:rPr>
          <w:bCs/>
        </w:rPr>
        <w:t xml:space="preserve"> for Ku-band, since worst case was considered for terminals capable of connecting to both GSO and LEO: same EIS, same </w:t>
      </w:r>
      <w:proofErr w:type="spellStart"/>
      <w:r w:rsidRPr="00811706">
        <w:rPr>
          <w:bCs/>
        </w:rPr>
        <w:t>EIRP</w:t>
      </w:r>
      <w:r w:rsidRPr="00811706">
        <w:rPr>
          <w:bCs/>
          <w:vertAlign w:val="subscript"/>
        </w:rPr>
        <w:t>min</w:t>
      </w:r>
      <w:proofErr w:type="spellEnd"/>
      <w:r w:rsidRPr="00811706">
        <w:rPr>
          <w:bCs/>
        </w:rPr>
        <w:t xml:space="preserve"> and same </w:t>
      </w:r>
      <w:proofErr w:type="spellStart"/>
      <w:r w:rsidRPr="00811706">
        <w:rPr>
          <w:bCs/>
        </w:rPr>
        <w:t>EIRP</w:t>
      </w:r>
      <w:r w:rsidRPr="00811706">
        <w:rPr>
          <w:bCs/>
          <w:vertAlign w:val="subscript"/>
        </w:rPr>
        <w:t>max</w:t>
      </w:r>
      <w:proofErr w:type="spellEnd"/>
      <w:r w:rsidRPr="00811706">
        <w:rPr>
          <w:bCs/>
        </w:rPr>
        <w:t>.</w:t>
      </w:r>
      <w:r w:rsidR="00B447BB">
        <w:rPr>
          <w:bCs/>
        </w:rPr>
        <w:t xml:space="preserve"> Same reasoning could be also therefore used for </w:t>
      </w:r>
      <w:proofErr w:type="spellStart"/>
      <w:r w:rsidR="00B447BB">
        <w:rPr>
          <w:bCs/>
        </w:rPr>
        <w:t>Ka</w:t>
      </w:r>
      <w:proofErr w:type="spellEnd"/>
      <w:r w:rsidR="00B447BB">
        <w:rPr>
          <w:bCs/>
        </w:rPr>
        <w:t>-band.</w:t>
      </w:r>
    </w:p>
    <w:p w14:paraId="4EC10A07" w14:textId="77777777" w:rsidR="00BF0D0A" w:rsidRDefault="00BF0D0A" w:rsidP="00BF0D0A">
      <w:pPr>
        <w:rPr>
          <w:b/>
          <w:bCs/>
        </w:rPr>
      </w:pPr>
    </w:p>
    <w:p w14:paraId="513E0343" w14:textId="31276100" w:rsidR="00BF0D0A" w:rsidRDefault="00BF0D0A" w:rsidP="00BF0D0A">
      <w:pPr>
        <w:rPr>
          <w:bCs/>
        </w:rPr>
      </w:pPr>
      <w:r w:rsidRPr="00662F13">
        <w:rPr>
          <w:b/>
          <w:bCs/>
        </w:rPr>
        <w:t>Observation</w:t>
      </w:r>
      <w:r>
        <w:rPr>
          <w:b/>
          <w:bCs/>
        </w:rPr>
        <w:t xml:space="preserve"> 4: </w:t>
      </w:r>
      <w:r>
        <w:rPr>
          <w:bCs/>
        </w:rPr>
        <w:t xml:space="preserve">Potentially, if required, a limitation could be introduced for NGSO connectivity with respect to frequency bands being mentioned at the WRC-23: </w:t>
      </w:r>
      <w:r w:rsidRPr="008E51AC">
        <w:rPr>
          <w:bCs/>
        </w:rPr>
        <w:t>17.7-18.6 GHz, 18.8-19.3 GHz, 19.7-20.2 GHz (Space-to-Earth</w:t>
      </w:r>
      <w:r>
        <w:rPr>
          <w:bCs/>
        </w:rPr>
        <w:t xml:space="preserve">, or </w:t>
      </w:r>
      <w:proofErr w:type="spellStart"/>
      <w:r>
        <w:rPr>
          <w:bCs/>
        </w:rPr>
        <w:t>DownLink</w:t>
      </w:r>
      <w:proofErr w:type="spellEnd"/>
      <w:r w:rsidRPr="008E51AC">
        <w:rPr>
          <w:bCs/>
        </w:rPr>
        <w:t>) and 27.5-29.1 GHz and 29.5-30 GHz (Earth-to-Space</w:t>
      </w:r>
      <w:r>
        <w:rPr>
          <w:bCs/>
        </w:rPr>
        <w:t>, or Uplink</w:t>
      </w:r>
      <w:r w:rsidRPr="008E51AC">
        <w:rPr>
          <w:bCs/>
        </w:rPr>
        <w:t>).</w:t>
      </w:r>
    </w:p>
    <w:p w14:paraId="530FFCD4" w14:textId="77777777" w:rsidR="00BF0D0A" w:rsidRPr="008E51AC" w:rsidRDefault="00BF0D0A" w:rsidP="00BF0D0A">
      <w:pPr>
        <w:rPr>
          <w:b/>
          <w:bCs/>
        </w:rPr>
      </w:pPr>
      <w:r w:rsidRPr="00662F13">
        <w:rPr>
          <w:b/>
          <w:bCs/>
        </w:rPr>
        <w:t>Observation</w:t>
      </w:r>
      <w:r>
        <w:rPr>
          <w:b/>
          <w:bCs/>
        </w:rPr>
        <w:t xml:space="preserve"> 5: </w:t>
      </w:r>
      <w:r>
        <w:rPr>
          <w:bCs/>
        </w:rPr>
        <w:t xml:space="preserve">The </w:t>
      </w:r>
      <w:proofErr w:type="spellStart"/>
      <w:r>
        <w:rPr>
          <w:bCs/>
        </w:rPr>
        <w:t>TDoC</w:t>
      </w:r>
      <w:proofErr w:type="spellEnd"/>
      <w:r>
        <w:rPr>
          <w:bCs/>
        </w:rPr>
        <w:t xml:space="preserve"> provides a correction without any requirement change, therefore a CR would be possible. Otherwise, companies could agree to use a TEI.</w:t>
      </w:r>
    </w:p>
    <w:p w14:paraId="2763228A" w14:textId="77777777" w:rsidR="00BF0D0A" w:rsidRPr="008E51AC" w:rsidRDefault="00BF0D0A" w:rsidP="00BF0D0A">
      <w:pPr>
        <w:rPr>
          <w:b/>
          <w:bCs/>
        </w:rPr>
      </w:pPr>
    </w:p>
    <w:p w14:paraId="2130D396" w14:textId="77777777" w:rsidR="00BF0D0A" w:rsidRPr="00811706" w:rsidRDefault="00BF0D0A" w:rsidP="00BF0D0A">
      <w:pPr>
        <w:rPr>
          <w:b/>
        </w:rPr>
      </w:pPr>
      <w:r w:rsidRPr="00811706">
        <w:rPr>
          <w:b/>
        </w:rPr>
        <w:t xml:space="preserve">Proposal 1: </w:t>
      </w:r>
      <w:r w:rsidRPr="00811706">
        <w:t xml:space="preserve">Since upon WRC-23 there were no regulatory limitations for </w:t>
      </w:r>
      <w:proofErr w:type="spellStart"/>
      <w:r w:rsidRPr="00811706">
        <w:t>Ka</w:t>
      </w:r>
      <w:proofErr w:type="spellEnd"/>
      <w:r w:rsidRPr="00811706">
        <w:t>-band mobile VSAT with NGSO</w:t>
      </w:r>
      <w:r>
        <w:t xml:space="preserve"> and there is no new ETSI EN impacted requirements (since GSO requirements can be reused for LEO),</w:t>
      </w:r>
      <w:r w:rsidRPr="00811706">
        <w:t xml:space="preserve"> it is recommended to deal with this issue during maintenance phase.</w:t>
      </w:r>
    </w:p>
    <w:p w14:paraId="6931F7F5" w14:textId="77777777" w:rsidR="00BF0D0A" w:rsidRDefault="00BF0D0A" w:rsidP="00BF0D0A">
      <w:r w:rsidRPr="008E51AC">
        <w:rPr>
          <w:b/>
        </w:rPr>
        <w:t xml:space="preserve">Proposal </w:t>
      </w:r>
      <w:r>
        <w:rPr>
          <w:b/>
        </w:rPr>
        <w:t>2</w:t>
      </w:r>
      <w:r w:rsidRPr="008E51AC">
        <w:rPr>
          <w:b/>
        </w:rPr>
        <w:t>:</w:t>
      </w:r>
      <w:r>
        <w:t xml:space="preserve"> For </w:t>
      </w:r>
      <w:proofErr w:type="spellStart"/>
      <w:r>
        <w:t>Ka</w:t>
      </w:r>
      <w:proofErr w:type="spellEnd"/>
      <w:r>
        <w:t>-band mobile VSAT type 5, use Note 2 from Ku-band “</w:t>
      </w:r>
      <w:r w:rsidRPr="007C31D8">
        <w:t>NTN VSAT may need power reduction to comply with OFF-axis EIRP requirement defined in clause 9.2.2. There is no requirement for the potential power reduction.</w:t>
      </w:r>
      <w:r>
        <w:t>”</w:t>
      </w:r>
    </w:p>
    <w:p w14:paraId="3D02635F" w14:textId="77777777" w:rsidR="00BF0D0A" w:rsidRDefault="00BF0D0A" w:rsidP="00BF0D0A">
      <w:r w:rsidRPr="008E51AC">
        <w:rPr>
          <w:b/>
        </w:rPr>
        <w:t xml:space="preserve">Proposal 3: </w:t>
      </w:r>
      <w:r>
        <w:t xml:space="preserve">For </w:t>
      </w:r>
      <w:proofErr w:type="spellStart"/>
      <w:r>
        <w:t>Ka</w:t>
      </w:r>
      <w:proofErr w:type="spellEnd"/>
      <w:r>
        <w:t>-band mobile VSAT type 5, remove Note 3 from Ku-band “</w:t>
      </w:r>
      <w:r w:rsidRPr="008E51AC">
        <w:t>GSO support is applicable to bands n512, n511, n510, n509, n508 and n248, n247; LEO support is only applicable to bands n509, n508 and n248, n247.</w:t>
      </w:r>
      <w:r>
        <w:t>”</w:t>
      </w:r>
    </w:p>
    <w:p w14:paraId="5719AC89" w14:textId="77777777" w:rsidR="00BF0D0A" w:rsidRDefault="00BF0D0A" w:rsidP="00BF0D0A">
      <w:pPr>
        <w:rPr>
          <w:b/>
        </w:rPr>
      </w:pPr>
    </w:p>
    <w:p w14:paraId="1FAB0689" w14:textId="23F05C82" w:rsidR="00BF0D0A" w:rsidRPr="008E51AC" w:rsidRDefault="00BF0D0A" w:rsidP="00BF0D0A">
      <w:pPr>
        <w:rPr>
          <w:b/>
        </w:rPr>
      </w:pPr>
      <w:r w:rsidRPr="008E51AC">
        <w:rPr>
          <w:b/>
        </w:rPr>
        <w:t xml:space="preserve">Proposal 4: </w:t>
      </w:r>
      <w:r w:rsidRPr="00004B2C">
        <w:t xml:space="preserve">Potentially, </w:t>
      </w:r>
      <w:r w:rsidRPr="008E51AC">
        <w:t>RAN4</w:t>
      </w:r>
      <w:r>
        <w:t xml:space="preserve"> could update the Rel-18 as follows through maintenance CR:</w:t>
      </w:r>
    </w:p>
    <w:p w14:paraId="7F267322" w14:textId="77777777" w:rsidR="00BF0D0A" w:rsidRPr="00292A7F" w:rsidRDefault="00BF0D0A" w:rsidP="00BF0D0A">
      <w:pPr>
        <w:keepNext/>
        <w:keepLines/>
        <w:spacing w:before="60" w:after="180"/>
        <w:jc w:val="center"/>
        <w:textAlignment w:val="auto"/>
        <w:rPr>
          <w:rFonts w:cs="Arial"/>
          <w:b/>
          <w:sz w:val="20"/>
        </w:rPr>
      </w:pPr>
      <w:r w:rsidRPr="00292A7F">
        <w:rPr>
          <w:rFonts w:cs="Arial"/>
          <w:b/>
          <w:sz w:val="20"/>
          <w:lang w:val="en-US"/>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BF0D0A" w:rsidRPr="00811706" w14:paraId="59E4801F" w14:textId="77777777" w:rsidTr="00EF3570">
        <w:trPr>
          <w:trHeight w:val="187"/>
          <w:jc w:val="center"/>
        </w:trPr>
        <w:tc>
          <w:tcPr>
            <w:tcW w:w="1413" w:type="dxa"/>
            <w:tcBorders>
              <w:top w:val="single" w:sz="4" w:space="0" w:color="auto"/>
              <w:left w:val="single" w:sz="4" w:space="0" w:color="auto"/>
              <w:bottom w:val="single" w:sz="4" w:space="0" w:color="auto"/>
              <w:right w:val="single" w:sz="4" w:space="0" w:color="auto"/>
            </w:tcBorders>
            <w:hideMark/>
          </w:tcPr>
          <w:p w14:paraId="011BD67E" w14:textId="77777777" w:rsidR="00BF0D0A" w:rsidRPr="00292A7F" w:rsidRDefault="00BF0D0A" w:rsidP="00EF3570">
            <w:pPr>
              <w:keepNext/>
              <w:keepLines/>
              <w:spacing w:after="0"/>
              <w:jc w:val="center"/>
              <w:textAlignment w:val="auto"/>
              <w:rPr>
                <w:rFonts w:cs="Arial"/>
                <w:b/>
                <w:sz w:val="18"/>
                <w:lang w:val="en-US"/>
              </w:rPr>
            </w:pPr>
            <w:r w:rsidRPr="00292A7F">
              <w:rPr>
                <w:rFonts w:cs="Arial"/>
                <w:b/>
                <w:sz w:val="18"/>
                <w:lang w:val="en-US"/>
              </w:rPr>
              <w:t>NTN VSAT class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04C0F" w14:textId="77777777" w:rsidR="00BF0D0A" w:rsidRPr="00292A7F" w:rsidRDefault="00BF0D0A" w:rsidP="00EF3570">
            <w:pPr>
              <w:keepNext/>
              <w:keepLines/>
              <w:spacing w:after="0"/>
              <w:jc w:val="center"/>
              <w:textAlignment w:val="auto"/>
              <w:rPr>
                <w:rFonts w:cs="Arial"/>
                <w:b/>
                <w:sz w:val="18"/>
                <w:lang w:val="en-US"/>
              </w:rPr>
            </w:pPr>
            <w:r w:rsidRPr="00292A7F">
              <w:rPr>
                <w:rFonts w:cs="Arial"/>
                <w:b/>
                <w:sz w:val="18"/>
                <w:lang w:val="en-US"/>
              </w:rPr>
              <w:t>NTN VSAT type</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29C57" w14:textId="77777777" w:rsidR="00BF0D0A" w:rsidRPr="00292A7F" w:rsidRDefault="00BF0D0A" w:rsidP="00EF3570">
            <w:pPr>
              <w:keepNext/>
              <w:keepLines/>
              <w:spacing w:after="0"/>
              <w:jc w:val="center"/>
              <w:textAlignment w:val="auto"/>
              <w:rPr>
                <w:rFonts w:cs="Arial"/>
                <w:b/>
                <w:sz w:val="18"/>
                <w:lang w:val="en-US"/>
              </w:rPr>
            </w:pPr>
            <w:r w:rsidRPr="00292A7F">
              <w:rPr>
                <w:rFonts w:cs="Arial"/>
                <w:b/>
                <w:sz w:val="18"/>
                <w:lang w:val="en-US"/>
              </w:rPr>
              <w:t>Type description</w:t>
            </w:r>
          </w:p>
        </w:tc>
      </w:tr>
      <w:tr w:rsidR="00BF0D0A" w:rsidRPr="00811706" w14:paraId="470E65E9" w14:textId="77777777" w:rsidTr="00EF3570">
        <w:trPr>
          <w:trHeight w:val="187"/>
          <w:jc w:val="center"/>
        </w:trPr>
        <w:tc>
          <w:tcPr>
            <w:tcW w:w="1413" w:type="dxa"/>
            <w:tcBorders>
              <w:top w:val="single" w:sz="4" w:space="0" w:color="auto"/>
              <w:left w:val="single" w:sz="4" w:space="0" w:color="auto"/>
              <w:bottom w:val="nil"/>
              <w:right w:val="single" w:sz="4" w:space="0" w:color="auto"/>
            </w:tcBorders>
            <w:vAlign w:val="center"/>
            <w:hideMark/>
          </w:tcPr>
          <w:p w14:paraId="2E140492" w14:textId="77777777" w:rsidR="00BF0D0A" w:rsidRPr="00292A7F" w:rsidRDefault="00BF0D0A" w:rsidP="00EF3570">
            <w:pPr>
              <w:keepNext/>
              <w:keepLines/>
              <w:spacing w:after="0"/>
              <w:jc w:val="center"/>
              <w:textAlignment w:val="auto"/>
              <w:rPr>
                <w:rFonts w:cs="Arial"/>
                <w:sz w:val="18"/>
                <w:lang w:val="en-US"/>
              </w:rPr>
            </w:pPr>
            <w:r w:rsidRPr="00292A7F">
              <w:rPr>
                <w:rFonts w:cs="Arial"/>
                <w:sz w:val="18"/>
                <w:lang w:val="en-US"/>
              </w:rPr>
              <w:t>Fixed VSAT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0030AD" w14:textId="77777777" w:rsidR="00BF0D0A" w:rsidRPr="00292A7F" w:rsidRDefault="00BF0D0A" w:rsidP="00EF3570">
            <w:pPr>
              <w:keepNext/>
              <w:keepLines/>
              <w:spacing w:after="0"/>
              <w:jc w:val="center"/>
              <w:textAlignment w:val="auto"/>
              <w:rPr>
                <w:rFonts w:cs="Arial"/>
                <w:sz w:val="18"/>
                <w:lang w:val="en-US"/>
              </w:rPr>
            </w:pPr>
            <w:r w:rsidRPr="00292A7F">
              <w:rPr>
                <w:rFonts w:cs="Arial"/>
                <w:sz w:val="18"/>
                <w:lang w:val="en-US"/>
              </w:rPr>
              <w:t>1</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83C4F" w14:textId="77777777" w:rsidR="00BF0D0A" w:rsidRPr="00292A7F" w:rsidRDefault="00BF0D0A" w:rsidP="00EF3570">
            <w:pPr>
              <w:keepNext/>
              <w:keepLines/>
              <w:spacing w:after="0"/>
              <w:jc w:val="left"/>
              <w:textAlignment w:val="auto"/>
              <w:rPr>
                <w:rFonts w:cs="Arial"/>
                <w:sz w:val="18"/>
                <w:lang w:val="en-US"/>
              </w:rPr>
            </w:pPr>
            <w:r w:rsidRPr="00292A7F">
              <w:rPr>
                <w:rFonts w:cs="Arial"/>
                <w:sz w:val="18"/>
                <w:lang w:val="en-US"/>
              </w:rPr>
              <w:t>Fixed VSAT communicating with GSO and LEO with mechanical steering antenna.</w:t>
            </w:r>
          </w:p>
        </w:tc>
      </w:tr>
      <w:tr w:rsidR="00BF0D0A" w:rsidRPr="00811706" w14:paraId="6BC56FEC" w14:textId="77777777" w:rsidTr="00EF3570">
        <w:trPr>
          <w:trHeight w:val="187"/>
          <w:jc w:val="center"/>
        </w:trPr>
        <w:tc>
          <w:tcPr>
            <w:tcW w:w="1413" w:type="dxa"/>
            <w:tcBorders>
              <w:top w:val="nil"/>
              <w:left w:val="single" w:sz="4" w:space="0" w:color="auto"/>
              <w:bottom w:val="nil"/>
              <w:right w:val="single" w:sz="4" w:space="0" w:color="auto"/>
            </w:tcBorders>
            <w:vAlign w:val="center"/>
          </w:tcPr>
          <w:p w14:paraId="0E6872DD" w14:textId="77777777" w:rsidR="00BF0D0A" w:rsidRPr="00292A7F" w:rsidRDefault="00BF0D0A" w:rsidP="00EF3570">
            <w:pPr>
              <w:keepNext/>
              <w:keepLines/>
              <w:spacing w:after="0"/>
              <w:jc w:val="center"/>
              <w:textAlignment w:val="auto"/>
              <w:rPr>
                <w:rFonts w:cs="Arial"/>
                <w:sz w:val="18"/>
                <w:lang w:val="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0B4C3E" w14:textId="77777777" w:rsidR="00BF0D0A" w:rsidRPr="00292A7F" w:rsidRDefault="00BF0D0A" w:rsidP="00EF3570">
            <w:pPr>
              <w:keepNext/>
              <w:keepLines/>
              <w:spacing w:after="0"/>
              <w:jc w:val="center"/>
              <w:textAlignment w:val="auto"/>
              <w:rPr>
                <w:rFonts w:cs="Arial"/>
                <w:sz w:val="18"/>
                <w:vertAlign w:val="superscript"/>
                <w:lang w:val="en-US"/>
              </w:rPr>
            </w:pPr>
            <w:r w:rsidRPr="00292A7F">
              <w:rPr>
                <w:rFonts w:cs="Arial"/>
                <w:sz w:val="18"/>
                <w:lang w:val="en-US"/>
              </w:rPr>
              <w:t>2</w:t>
            </w:r>
            <w:r w:rsidRPr="00292A7F">
              <w:rPr>
                <w:rFonts w:cs="Arial"/>
                <w:sz w:val="18"/>
                <w:vertAlign w:val="superscript"/>
                <w:lang w:val="en-US"/>
              </w:rPr>
              <w:t>2</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8DD0F" w14:textId="77777777" w:rsidR="00BF0D0A" w:rsidRPr="00292A7F" w:rsidRDefault="00BF0D0A" w:rsidP="00EF3570">
            <w:pPr>
              <w:keepNext/>
              <w:keepLines/>
              <w:spacing w:after="0"/>
              <w:jc w:val="left"/>
              <w:textAlignment w:val="auto"/>
              <w:rPr>
                <w:rFonts w:cs="Arial"/>
                <w:sz w:val="18"/>
                <w:lang w:val="en-US"/>
              </w:rPr>
            </w:pPr>
            <w:r w:rsidRPr="00292A7F">
              <w:rPr>
                <w:rFonts w:cs="Arial"/>
                <w:sz w:val="18"/>
                <w:lang w:val="en-US"/>
              </w:rPr>
              <w:t>Fixed VSAT communicating with GSO and LEO with electronic steering antenna.</w:t>
            </w:r>
          </w:p>
        </w:tc>
      </w:tr>
      <w:tr w:rsidR="00BF0D0A" w:rsidRPr="00811706" w14:paraId="1B9E7046" w14:textId="77777777" w:rsidTr="00EF3570">
        <w:trPr>
          <w:trHeight w:val="187"/>
          <w:jc w:val="center"/>
        </w:trPr>
        <w:tc>
          <w:tcPr>
            <w:tcW w:w="1413" w:type="dxa"/>
            <w:tcBorders>
              <w:top w:val="nil"/>
              <w:left w:val="single" w:sz="4" w:space="0" w:color="auto"/>
              <w:bottom w:val="single" w:sz="4" w:space="0" w:color="auto"/>
              <w:right w:val="single" w:sz="4" w:space="0" w:color="auto"/>
            </w:tcBorders>
            <w:vAlign w:val="center"/>
          </w:tcPr>
          <w:p w14:paraId="1063AB05" w14:textId="77777777" w:rsidR="00BF0D0A" w:rsidRPr="00292A7F" w:rsidRDefault="00BF0D0A" w:rsidP="00EF3570">
            <w:pPr>
              <w:keepNext/>
              <w:keepLines/>
              <w:spacing w:after="0"/>
              <w:jc w:val="center"/>
              <w:textAlignment w:val="auto"/>
              <w:rPr>
                <w:rFonts w:cs="Arial"/>
                <w:sz w:val="18"/>
                <w:lang w:val="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4A313" w14:textId="77777777" w:rsidR="00BF0D0A" w:rsidRPr="00292A7F" w:rsidRDefault="00BF0D0A" w:rsidP="00EF3570">
            <w:pPr>
              <w:keepNext/>
              <w:keepLines/>
              <w:spacing w:after="0"/>
              <w:jc w:val="center"/>
              <w:textAlignment w:val="auto"/>
              <w:rPr>
                <w:rFonts w:cs="Arial"/>
                <w:sz w:val="18"/>
                <w:lang w:val="en-US"/>
              </w:rPr>
            </w:pPr>
            <w:r w:rsidRPr="00292A7F">
              <w:rPr>
                <w:rFonts w:cs="Arial"/>
                <w:sz w:val="18"/>
                <w:lang w:val="en-US"/>
              </w:rPr>
              <w:t>3</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0FBF2" w14:textId="77777777" w:rsidR="00BF0D0A" w:rsidRPr="00292A7F" w:rsidRDefault="00BF0D0A" w:rsidP="00EF3570">
            <w:pPr>
              <w:keepNext/>
              <w:keepLines/>
              <w:spacing w:after="0"/>
              <w:jc w:val="left"/>
              <w:textAlignment w:val="auto"/>
              <w:rPr>
                <w:rFonts w:cs="Arial"/>
                <w:sz w:val="18"/>
                <w:lang w:val="en-US"/>
              </w:rPr>
            </w:pPr>
            <w:r w:rsidRPr="00292A7F">
              <w:rPr>
                <w:rFonts w:cs="Arial"/>
                <w:sz w:val="18"/>
                <w:lang w:val="en-US"/>
              </w:rPr>
              <w:t>Fixed VSAT communicating with LEO only with electronic steering antenna.</w:t>
            </w:r>
          </w:p>
        </w:tc>
      </w:tr>
      <w:tr w:rsidR="00BF0D0A" w:rsidRPr="00811706" w14:paraId="372DB45F" w14:textId="77777777" w:rsidTr="00EF3570">
        <w:trPr>
          <w:trHeight w:val="187"/>
          <w:jc w:val="center"/>
        </w:trPr>
        <w:tc>
          <w:tcPr>
            <w:tcW w:w="1413" w:type="dxa"/>
            <w:tcBorders>
              <w:top w:val="single" w:sz="4" w:space="0" w:color="auto"/>
              <w:left w:val="single" w:sz="4" w:space="0" w:color="auto"/>
              <w:bottom w:val="nil"/>
              <w:right w:val="single" w:sz="4" w:space="0" w:color="auto"/>
            </w:tcBorders>
            <w:vAlign w:val="center"/>
            <w:hideMark/>
          </w:tcPr>
          <w:p w14:paraId="2845DC90" w14:textId="77777777" w:rsidR="00BF0D0A" w:rsidRPr="00292A7F" w:rsidRDefault="00BF0D0A" w:rsidP="00EF3570">
            <w:pPr>
              <w:keepNext/>
              <w:keepLines/>
              <w:spacing w:after="0"/>
              <w:jc w:val="center"/>
              <w:textAlignment w:val="auto"/>
              <w:rPr>
                <w:rFonts w:cs="Arial"/>
                <w:sz w:val="18"/>
                <w:lang w:val="en-US"/>
              </w:rPr>
            </w:pPr>
            <w:r w:rsidRPr="00292A7F">
              <w:rPr>
                <w:rFonts w:cs="Arial"/>
                <w:sz w:val="18"/>
                <w:lang w:val="en-US"/>
              </w:rPr>
              <w:t>Mobile VSAT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2B3D75" w14:textId="77777777" w:rsidR="00BF0D0A" w:rsidRPr="00292A7F" w:rsidRDefault="00BF0D0A" w:rsidP="00EF3570">
            <w:pPr>
              <w:keepNext/>
              <w:keepLines/>
              <w:spacing w:after="0"/>
              <w:jc w:val="center"/>
              <w:textAlignment w:val="auto"/>
              <w:rPr>
                <w:rFonts w:cs="Arial"/>
                <w:sz w:val="18"/>
                <w:lang w:val="en-US"/>
              </w:rPr>
            </w:pPr>
            <w:r w:rsidRPr="00292A7F">
              <w:rPr>
                <w:rFonts w:cs="Arial"/>
                <w:sz w:val="18"/>
                <w:lang w:val="en-US"/>
              </w:rPr>
              <w:t>4</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16D5F" w14:textId="77777777" w:rsidR="00BF0D0A" w:rsidRPr="00292A7F" w:rsidRDefault="00BF0D0A" w:rsidP="00EF3570">
            <w:pPr>
              <w:keepNext/>
              <w:keepLines/>
              <w:spacing w:after="0"/>
              <w:jc w:val="left"/>
              <w:textAlignment w:val="auto"/>
              <w:rPr>
                <w:rFonts w:cs="Arial"/>
                <w:sz w:val="18"/>
                <w:lang w:val="en-US"/>
              </w:rPr>
            </w:pPr>
            <w:r w:rsidRPr="00292A7F">
              <w:rPr>
                <w:rFonts w:cs="Arial"/>
                <w:sz w:val="18"/>
                <w:lang w:val="en-US"/>
              </w:rPr>
              <w:t xml:space="preserve">Mobile VSAT communicating with GSO </w:t>
            </w:r>
            <w:r w:rsidRPr="008E51AC">
              <w:rPr>
                <w:rFonts w:cs="Arial"/>
                <w:color w:val="FF0000"/>
                <w:sz w:val="18"/>
                <w:highlight w:val="yellow"/>
                <w:lang w:val="en-US"/>
              </w:rPr>
              <w:t>and LEO</w:t>
            </w:r>
            <w:r w:rsidRPr="008E51AC">
              <w:rPr>
                <w:rFonts w:cs="Arial"/>
                <w:color w:val="FF0000"/>
                <w:sz w:val="18"/>
                <w:lang w:val="en-US"/>
              </w:rPr>
              <w:t xml:space="preserve"> </w:t>
            </w:r>
            <w:r w:rsidRPr="00292A7F">
              <w:rPr>
                <w:rFonts w:cs="Arial"/>
                <w:sz w:val="18"/>
                <w:lang w:val="en-US"/>
              </w:rPr>
              <w:t>with mechanical steering antenna.</w:t>
            </w:r>
          </w:p>
        </w:tc>
      </w:tr>
      <w:tr w:rsidR="00BF0D0A" w:rsidRPr="00811706" w14:paraId="52860AE5" w14:textId="77777777" w:rsidTr="00EF3570">
        <w:trPr>
          <w:trHeight w:val="187"/>
          <w:jc w:val="center"/>
        </w:trPr>
        <w:tc>
          <w:tcPr>
            <w:tcW w:w="1413" w:type="dxa"/>
            <w:tcBorders>
              <w:top w:val="nil"/>
              <w:left w:val="single" w:sz="4" w:space="0" w:color="auto"/>
              <w:bottom w:val="single" w:sz="4" w:space="0" w:color="auto"/>
              <w:right w:val="single" w:sz="4" w:space="0" w:color="auto"/>
            </w:tcBorders>
            <w:vAlign w:val="center"/>
          </w:tcPr>
          <w:p w14:paraId="6F6D78B3" w14:textId="77777777" w:rsidR="00BF0D0A" w:rsidRPr="00292A7F" w:rsidRDefault="00BF0D0A" w:rsidP="00EF3570">
            <w:pPr>
              <w:keepNext/>
              <w:keepLines/>
              <w:spacing w:after="0"/>
              <w:jc w:val="center"/>
              <w:textAlignment w:val="auto"/>
              <w:rPr>
                <w:rFonts w:cs="Arial"/>
                <w:sz w:val="18"/>
                <w:lang w:val="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BC6336" w14:textId="77777777" w:rsidR="00BF0D0A" w:rsidRPr="00292A7F" w:rsidRDefault="00BF0D0A" w:rsidP="00EF3570">
            <w:pPr>
              <w:keepNext/>
              <w:keepLines/>
              <w:spacing w:after="0"/>
              <w:jc w:val="center"/>
              <w:textAlignment w:val="auto"/>
              <w:rPr>
                <w:rFonts w:cs="Arial"/>
                <w:sz w:val="18"/>
                <w:vertAlign w:val="superscript"/>
                <w:lang w:val="en-US"/>
              </w:rPr>
            </w:pPr>
            <w:r w:rsidRPr="00292A7F">
              <w:rPr>
                <w:rFonts w:cs="Arial"/>
                <w:sz w:val="18"/>
                <w:lang w:val="en-US"/>
              </w:rPr>
              <w:t>5</w:t>
            </w:r>
            <w:r w:rsidRPr="00292A7F">
              <w:rPr>
                <w:rFonts w:cs="Arial"/>
                <w:sz w:val="18"/>
                <w:vertAlign w:val="superscript"/>
                <w:lang w:val="en-US"/>
              </w:rPr>
              <w:t>2</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6F5F2" w14:textId="77777777" w:rsidR="00BF0D0A" w:rsidRPr="00292A7F" w:rsidRDefault="00BF0D0A" w:rsidP="00EF3570">
            <w:pPr>
              <w:keepNext/>
              <w:keepLines/>
              <w:spacing w:after="0"/>
              <w:jc w:val="left"/>
              <w:textAlignment w:val="auto"/>
              <w:rPr>
                <w:rFonts w:cs="Arial"/>
                <w:sz w:val="18"/>
                <w:lang w:val="en-US"/>
              </w:rPr>
            </w:pPr>
            <w:r w:rsidRPr="00292A7F">
              <w:rPr>
                <w:rFonts w:cs="Arial"/>
                <w:sz w:val="18"/>
                <w:lang w:val="en-US"/>
              </w:rPr>
              <w:t xml:space="preserve">Mobile VSAT communicating with GSO </w:t>
            </w:r>
            <w:r w:rsidRPr="008E51AC">
              <w:rPr>
                <w:rFonts w:cs="Arial"/>
                <w:color w:val="FF0000"/>
                <w:sz w:val="18"/>
                <w:highlight w:val="yellow"/>
                <w:lang w:val="en-US"/>
              </w:rPr>
              <w:t>and LEO</w:t>
            </w:r>
            <w:r w:rsidRPr="008E51AC">
              <w:rPr>
                <w:rFonts w:cs="Arial"/>
                <w:color w:val="FF0000"/>
                <w:sz w:val="18"/>
                <w:lang w:val="en-US"/>
              </w:rPr>
              <w:t xml:space="preserve"> </w:t>
            </w:r>
            <w:r w:rsidRPr="00292A7F">
              <w:rPr>
                <w:rFonts w:cs="Arial"/>
                <w:sz w:val="18"/>
                <w:lang w:val="en-US"/>
              </w:rPr>
              <w:t>with electronic steering antenna.</w:t>
            </w:r>
          </w:p>
        </w:tc>
      </w:tr>
      <w:tr w:rsidR="00BF0D0A" w:rsidRPr="00292A7F" w14:paraId="35E697A3" w14:textId="77777777" w:rsidTr="00EF3570">
        <w:trPr>
          <w:trHeight w:val="187"/>
          <w:jc w:val="center"/>
        </w:trPr>
        <w:tc>
          <w:tcPr>
            <w:tcW w:w="9351" w:type="dxa"/>
            <w:gridSpan w:val="3"/>
            <w:tcBorders>
              <w:top w:val="single" w:sz="4" w:space="0" w:color="auto"/>
              <w:left w:val="single" w:sz="4" w:space="0" w:color="auto"/>
              <w:bottom w:val="single" w:sz="4" w:space="0" w:color="auto"/>
              <w:right w:val="single" w:sz="4" w:space="0" w:color="auto"/>
            </w:tcBorders>
            <w:hideMark/>
          </w:tcPr>
          <w:p w14:paraId="7B5CE60E" w14:textId="77777777" w:rsidR="00BF0D0A" w:rsidRPr="00292A7F" w:rsidRDefault="00BF0D0A" w:rsidP="00EF3570">
            <w:pPr>
              <w:keepNext/>
              <w:keepLines/>
              <w:spacing w:after="0"/>
              <w:ind w:left="851" w:hanging="851"/>
              <w:jc w:val="left"/>
              <w:textAlignment w:val="auto"/>
              <w:rPr>
                <w:rFonts w:cs="Arial"/>
                <w:sz w:val="18"/>
                <w:lang w:val="en-US"/>
              </w:rPr>
            </w:pPr>
            <w:r w:rsidRPr="00292A7F">
              <w:rPr>
                <w:rFonts w:cs="Arial"/>
                <w:sz w:val="18"/>
                <w:lang w:val="en-US"/>
              </w:rPr>
              <w:t>NOTE 1:</w:t>
            </w:r>
            <w:r w:rsidRPr="00292A7F">
              <w:rPr>
                <w:rFonts w:cs="Arial"/>
                <w:sz w:val="18"/>
                <w:lang w:val="en-US"/>
              </w:rPr>
              <w:tab/>
              <w:t>The NTN VSAT types are assuming NTN VSAT has only one antenna beam towards one satellite at a given time in this release.</w:t>
            </w:r>
          </w:p>
          <w:p w14:paraId="35F29262" w14:textId="77777777" w:rsidR="00BF0D0A" w:rsidRPr="00292A7F" w:rsidRDefault="00BF0D0A" w:rsidP="00EF3570">
            <w:pPr>
              <w:keepNext/>
              <w:keepLines/>
              <w:spacing w:after="0"/>
              <w:ind w:left="851" w:hanging="851"/>
              <w:jc w:val="left"/>
              <w:textAlignment w:val="auto"/>
              <w:rPr>
                <w:rFonts w:cs="Arial"/>
                <w:sz w:val="18"/>
                <w:lang w:val="en-US"/>
              </w:rPr>
            </w:pPr>
            <w:r w:rsidRPr="00292A7F">
              <w:rPr>
                <w:rFonts w:cs="Arial"/>
                <w:sz w:val="18"/>
                <w:lang w:val="en-US"/>
              </w:rPr>
              <w:t>NOTE 2:</w:t>
            </w:r>
            <w:r w:rsidRPr="00292A7F">
              <w:rPr>
                <w:rFonts w:cs="Arial"/>
                <w:sz w:val="18"/>
                <w:lang w:val="en-US"/>
              </w:rPr>
              <w:tab/>
              <w:t>NTN VSAT may need power reduction to comply with OFF-axis EIRP requirement defined in clause 9.2.2. There is no requirement for the potential power reduction.</w:t>
            </w:r>
          </w:p>
        </w:tc>
      </w:tr>
    </w:tbl>
    <w:p w14:paraId="6A54207A" w14:textId="77777777" w:rsidR="00BF0D0A" w:rsidRDefault="00BF0D0A" w:rsidP="00BF0D0A"/>
    <w:p w14:paraId="386EE779" w14:textId="77777777" w:rsidR="00BF0D0A" w:rsidRDefault="00BF0D0A" w:rsidP="00BF0D0A">
      <w:pPr>
        <w:rPr>
          <w:b/>
        </w:rPr>
      </w:pPr>
    </w:p>
    <w:p w14:paraId="11B2F02A" w14:textId="3E2A8292" w:rsidR="00BF0D0A" w:rsidRDefault="00BF0D0A" w:rsidP="00BF0D0A">
      <w:pPr>
        <w:rPr>
          <w:b/>
        </w:rPr>
      </w:pPr>
    </w:p>
    <w:p w14:paraId="18B4419E" w14:textId="6D29E8D8" w:rsidR="00BF0D0A" w:rsidRPr="00811706" w:rsidRDefault="00BF0D0A" w:rsidP="00BF0D0A">
      <w:pPr>
        <w:rPr>
          <w:b/>
        </w:rPr>
      </w:pPr>
      <w:bookmarkStart w:id="4" w:name="_GoBack"/>
      <w:bookmarkEnd w:id="4"/>
      <w:r>
        <w:rPr>
          <w:b/>
        </w:rPr>
        <w:lastRenderedPageBreak/>
        <w:t>Proposal 5</w:t>
      </w:r>
      <w:r w:rsidRPr="00811706">
        <w:rPr>
          <w:b/>
        </w:rPr>
        <w:t xml:space="preserve">: </w:t>
      </w:r>
      <w:r w:rsidRPr="00811706">
        <w:t>RAN4</w:t>
      </w:r>
      <w:r>
        <w:t xml:space="preserve"> shall update the Rel-19 as follows through maintenance CR:</w:t>
      </w:r>
    </w:p>
    <w:p w14:paraId="56461361" w14:textId="77777777" w:rsidR="00BF0D0A" w:rsidRDefault="00BF0D0A" w:rsidP="00BF0D0A"/>
    <w:p w14:paraId="596246EE" w14:textId="77777777" w:rsidR="00BF0D0A" w:rsidRPr="007C31D8" w:rsidRDefault="00BF0D0A" w:rsidP="00BF0D0A">
      <w:pPr>
        <w:keepNext/>
        <w:keepLines/>
        <w:spacing w:before="60" w:after="180"/>
        <w:jc w:val="center"/>
        <w:rPr>
          <w:b/>
          <w:sz w:val="20"/>
        </w:rPr>
      </w:pPr>
      <w:r>
        <w:rPr>
          <w:b/>
          <w:sz w:val="20"/>
        </w:rPr>
        <w:t>T</w:t>
      </w:r>
      <w:r w:rsidRPr="007C31D8">
        <w:rPr>
          <w:b/>
          <w:sz w:val="20"/>
        </w:rPr>
        <w: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BF0D0A" w:rsidRPr="007C31D8" w14:paraId="3B7D7F87" w14:textId="77777777" w:rsidTr="00EF3570">
        <w:trPr>
          <w:trHeight w:val="187"/>
          <w:jc w:val="center"/>
        </w:trPr>
        <w:tc>
          <w:tcPr>
            <w:tcW w:w="1413" w:type="dxa"/>
          </w:tcPr>
          <w:p w14:paraId="2A47F85F" w14:textId="77777777" w:rsidR="00BF0D0A" w:rsidRPr="007C31D8" w:rsidRDefault="00BF0D0A" w:rsidP="00EF3570">
            <w:pPr>
              <w:keepNext/>
              <w:keepLines/>
              <w:spacing w:after="0"/>
              <w:jc w:val="center"/>
              <w:rPr>
                <w:b/>
                <w:sz w:val="18"/>
              </w:rPr>
            </w:pPr>
            <w:r w:rsidRPr="007C31D8">
              <w:rPr>
                <w:rFonts w:hint="eastAsia"/>
                <w:b/>
                <w:sz w:val="18"/>
              </w:rPr>
              <w:t>NTN VSAT</w:t>
            </w:r>
            <w:r w:rsidRPr="007C31D8">
              <w:rPr>
                <w:b/>
                <w:sz w:val="18"/>
              </w:rPr>
              <w:t xml:space="preserve"> class</w:t>
            </w:r>
          </w:p>
        </w:tc>
        <w:tc>
          <w:tcPr>
            <w:tcW w:w="1134" w:type="dxa"/>
            <w:tcMar>
              <w:top w:w="0" w:type="dxa"/>
              <w:left w:w="108" w:type="dxa"/>
              <w:bottom w:w="0" w:type="dxa"/>
              <w:right w:w="108" w:type="dxa"/>
            </w:tcMar>
            <w:hideMark/>
          </w:tcPr>
          <w:p w14:paraId="26101B2C" w14:textId="77777777" w:rsidR="00BF0D0A" w:rsidRPr="007C31D8" w:rsidRDefault="00BF0D0A" w:rsidP="00EF3570">
            <w:pPr>
              <w:keepNext/>
              <w:keepLines/>
              <w:spacing w:after="0"/>
              <w:jc w:val="center"/>
              <w:rPr>
                <w:b/>
                <w:sz w:val="18"/>
              </w:rPr>
            </w:pPr>
            <w:r w:rsidRPr="007C31D8">
              <w:rPr>
                <w:b/>
                <w:sz w:val="18"/>
              </w:rPr>
              <w:t>NTN VSAT type</w:t>
            </w:r>
          </w:p>
        </w:tc>
        <w:tc>
          <w:tcPr>
            <w:tcW w:w="6804" w:type="dxa"/>
            <w:tcMar>
              <w:top w:w="0" w:type="dxa"/>
              <w:left w:w="108" w:type="dxa"/>
              <w:bottom w:w="0" w:type="dxa"/>
              <w:right w:w="108" w:type="dxa"/>
            </w:tcMar>
            <w:hideMark/>
          </w:tcPr>
          <w:p w14:paraId="52EF2579" w14:textId="77777777" w:rsidR="00BF0D0A" w:rsidRPr="007C31D8" w:rsidRDefault="00BF0D0A" w:rsidP="00EF3570">
            <w:pPr>
              <w:keepNext/>
              <w:keepLines/>
              <w:spacing w:after="0"/>
              <w:jc w:val="center"/>
              <w:rPr>
                <w:b/>
                <w:sz w:val="18"/>
              </w:rPr>
            </w:pPr>
            <w:r w:rsidRPr="007C31D8">
              <w:rPr>
                <w:b/>
                <w:sz w:val="18"/>
              </w:rPr>
              <w:t>Type description</w:t>
            </w:r>
          </w:p>
        </w:tc>
      </w:tr>
      <w:tr w:rsidR="00BF0D0A" w:rsidRPr="007C31D8" w14:paraId="411287A5" w14:textId="77777777" w:rsidTr="00EF3570">
        <w:trPr>
          <w:trHeight w:val="187"/>
          <w:jc w:val="center"/>
        </w:trPr>
        <w:tc>
          <w:tcPr>
            <w:tcW w:w="1413" w:type="dxa"/>
            <w:tcBorders>
              <w:bottom w:val="nil"/>
            </w:tcBorders>
            <w:vAlign w:val="center"/>
          </w:tcPr>
          <w:p w14:paraId="58923F73" w14:textId="77777777" w:rsidR="00BF0D0A" w:rsidRPr="007C31D8" w:rsidRDefault="00BF0D0A" w:rsidP="00EF3570">
            <w:pPr>
              <w:keepNext/>
              <w:keepLines/>
              <w:spacing w:after="0"/>
              <w:jc w:val="center"/>
              <w:rPr>
                <w:sz w:val="18"/>
              </w:rPr>
            </w:pPr>
            <w:r w:rsidRPr="007C31D8">
              <w:rPr>
                <w:sz w:val="18"/>
              </w:rPr>
              <w:t>Fixed VSAT</w:t>
            </w:r>
          </w:p>
        </w:tc>
        <w:tc>
          <w:tcPr>
            <w:tcW w:w="1134" w:type="dxa"/>
            <w:tcMar>
              <w:top w:w="0" w:type="dxa"/>
              <w:left w:w="108" w:type="dxa"/>
              <w:bottom w:w="0" w:type="dxa"/>
              <w:right w:w="108" w:type="dxa"/>
            </w:tcMar>
            <w:vAlign w:val="center"/>
            <w:hideMark/>
          </w:tcPr>
          <w:p w14:paraId="7D98FDB5" w14:textId="77777777" w:rsidR="00BF0D0A" w:rsidRPr="007C31D8" w:rsidRDefault="00BF0D0A" w:rsidP="00EF3570">
            <w:pPr>
              <w:keepNext/>
              <w:keepLines/>
              <w:spacing w:after="0"/>
              <w:jc w:val="center"/>
              <w:rPr>
                <w:sz w:val="18"/>
              </w:rPr>
            </w:pPr>
            <w:r w:rsidRPr="007C31D8">
              <w:rPr>
                <w:sz w:val="18"/>
              </w:rPr>
              <w:t>1</w:t>
            </w:r>
          </w:p>
        </w:tc>
        <w:tc>
          <w:tcPr>
            <w:tcW w:w="6804" w:type="dxa"/>
            <w:tcMar>
              <w:top w:w="0" w:type="dxa"/>
              <w:left w:w="108" w:type="dxa"/>
              <w:bottom w:w="0" w:type="dxa"/>
              <w:right w:w="108" w:type="dxa"/>
            </w:tcMar>
            <w:hideMark/>
          </w:tcPr>
          <w:p w14:paraId="714A0E46" w14:textId="77777777" w:rsidR="00BF0D0A" w:rsidRPr="007C31D8" w:rsidRDefault="00BF0D0A" w:rsidP="00EF3570">
            <w:pPr>
              <w:keepNext/>
              <w:keepLines/>
              <w:spacing w:after="0"/>
              <w:jc w:val="left"/>
              <w:rPr>
                <w:sz w:val="18"/>
              </w:rPr>
            </w:pPr>
            <w:r w:rsidRPr="007C31D8">
              <w:rPr>
                <w:sz w:val="18"/>
              </w:rPr>
              <w:t>Fixed VSAT communicating with GSO and LEO with mechanical steering antenna.</w:t>
            </w:r>
          </w:p>
        </w:tc>
      </w:tr>
      <w:tr w:rsidR="00BF0D0A" w:rsidRPr="007C31D8" w14:paraId="0DF078DD" w14:textId="77777777" w:rsidTr="00EF3570">
        <w:trPr>
          <w:trHeight w:val="187"/>
          <w:jc w:val="center"/>
        </w:trPr>
        <w:tc>
          <w:tcPr>
            <w:tcW w:w="1413" w:type="dxa"/>
            <w:tcBorders>
              <w:top w:val="nil"/>
              <w:bottom w:val="nil"/>
            </w:tcBorders>
            <w:vAlign w:val="center"/>
          </w:tcPr>
          <w:p w14:paraId="7EEA9449" w14:textId="77777777" w:rsidR="00BF0D0A" w:rsidRPr="007C31D8" w:rsidRDefault="00BF0D0A" w:rsidP="00EF3570">
            <w:pPr>
              <w:keepNext/>
              <w:keepLines/>
              <w:spacing w:after="0"/>
              <w:jc w:val="center"/>
              <w:rPr>
                <w:sz w:val="18"/>
              </w:rPr>
            </w:pPr>
          </w:p>
        </w:tc>
        <w:tc>
          <w:tcPr>
            <w:tcW w:w="1134" w:type="dxa"/>
            <w:tcMar>
              <w:top w:w="0" w:type="dxa"/>
              <w:left w:w="108" w:type="dxa"/>
              <w:bottom w:w="0" w:type="dxa"/>
              <w:right w:w="108" w:type="dxa"/>
            </w:tcMar>
            <w:vAlign w:val="center"/>
          </w:tcPr>
          <w:p w14:paraId="0847C270" w14:textId="77777777" w:rsidR="00BF0D0A" w:rsidRPr="007C31D8" w:rsidRDefault="00BF0D0A" w:rsidP="00EF3570">
            <w:pPr>
              <w:keepNext/>
              <w:keepLines/>
              <w:spacing w:after="0"/>
              <w:jc w:val="center"/>
              <w:rPr>
                <w:sz w:val="18"/>
                <w:vertAlign w:val="superscript"/>
              </w:rPr>
            </w:pPr>
            <w:r w:rsidRPr="007C31D8">
              <w:rPr>
                <w:sz w:val="18"/>
              </w:rPr>
              <w:t>2</w:t>
            </w:r>
            <w:r w:rsidRPr="007C31D8">
              <w:rPr>
                <w:sz w:val="18"/>
                <w:vertAlign w:val="superscript"/>
              </w:rPr>
              <w:t>2</w:t>
            </w:r>
          </w:p>
        </w:tc>
        <w:tc>
          <w:tcPr>
            <w:tcW w:w="6804" w:type="dxa"/>
            <w:tcMar>
              <w:top w:w="0" w:type="dxa"/>
              <w:left w:w="108" w:type="dxa"/>
              <w:bottom w:w="0" w:type="dxa"/>
              <w:right w:w="108" w:type="dxa"/>
            </w:tcMar>
          </w:tcPr>
          <w:p w14:paraId="43FAF75D" w14:textId="77777777" w:rsidR="00BF0D0A" w:rsidRPr="007C31D8" w:rsidRDefault="00BF0D0A" w:rsidP="00EF3570">
            <w:pPr>
              <w:keepNext/>
              <w:keepLines/>
              <w:spacing w:after="0"/>
              <w:jc w:val="left"/>
              <w:rPr>
                <w:sz w:val="18"/>
              </w:rPr>
            </w:pPr>
            <w:r w:rsidRPr="007C31D8">
              <w:rPr>
                <w:sz w:val="18"/>
              </w:rPr>
              <w:t>Fixed VSAT communicating with GSO and LEO with electronic steering antenna.</w:t>
            </w:r>
          </w:p>
        </w:tc>
      </w:tr>
      <w:tr w:rsidR="00BF0D0A" w:rsidRPr="007C31D8" w14:paraId="1A68E065" w14:textId="77777777" w:rsidTr="00EF3570">
        <w:trPr>
          <w:trHeight w:val="187"/>
          <w:jc w:val="center"/>
        </w:trPr>
        <w:tc>
          <w:tcPr>
            <w:tcW w:w="1413" w:type="dxa"/>
            <w:tcBorders>
              <w:top w:val="nil"/>
            </w:tcBorders>
            <w:vAlign w:val="center"/>
          </w:tcPr>
          <w:p w14:paraId="5D597419" w14:textId="77777777" w:rsidR="00BF0D0A" w:rsidRPr="007C31D8" w:rsidRDefault="00BF0D0A" w:rsidP="00EF3570">
            <w:pPr>
              <w:keepNext/>
              <w:keepLines/>
              <w:spacing w:after="0"/>
              <w:jc w:val="center"/>
              <w:rPr>
                <w:sz w:val="18"/>
              </w:rPr>
            </w:pPr>
          </w:p>
        </w:tc>
        <w:tc>
          <w:tcPr>
            <w:tcW w:w="1134" w:type="dxa"/>
            <w:tcMar>
              <w:top w:w="0" w:type="dxa"/>
              <w:left w:w="108" w:type="dxa"/>
              <w:bottom w:w="0" w:type="dxa"/>
              <w:right w:w="108" w:type="dxa"/>
            </w:tcMar>
            <w:vAlign w:val="center"/>
            <w:hideMark/>
          </w:tcPr>
          <w:p w14:paraId="4BC7DDAA" w14:textId="77777777" w:rsidR="00BF0D0A" w:rsidRPr="007C31D8" w:rsidRDefault="00BF0D0A" w:rsidP="00EF3570">
            <w:pPr>
              <w:keepNext/>
              <w:keepLines/>
              <w:spacing w:after="0"/>
              <w:jc w:val="center"/>
              <w:rPr>
                <w:sz w:val="18"/>
              </w:rPr>
            </w:pPr>
            <w:r w:rsidRPr="007C31D8">
              <w:rPr>
                <w:sz w:val="18"/>
              </w:rPr>
              <w:t>3</w:t>
            </w:r>
          </w:p>
        </w:tc>
        <w:tc>
          <w:tcPr>
            <w:tcW w:w="6804" w:type="dxa"/>
            <w:tcMar>
              <w:top w:w="0" w:type="dxa"/>
              <w:left w:w="108" w:type="dxa"/>
              <w:bottom w:w="0" w:type="dxa"/>
              <w:right w:w="108" w:type="dxa"/>
            </w:tcMar>
            <w:hideMark/>
          </w:tcPr>
          <w:p w14:paraId="4D8FA2E4" w14:textId="77777777" w:rsidR="00BF0D0A" w:rsidRPr="007C31D8" w:rsidRDefault="00BF0D0A" w:rsidP="00EF3570">
            <w:pPr>
              <w:keepNext/>
              <w:keepLines/>
              <w:spacing w:after="0"/>
              <w:jc w:val="left"/>
              <w:rPr>
                <w:sz w:val="18"/>
              </w:rPr>
            </w:pPr>
            <w:r w:rsidRPr="007C31D8">
              <w:rPr>
                <w:sz w:val="18"/>
              </w:rPr>
              <w:t>Fixed VSAT communicating with LEO only with electronic steering antenna.</w:t>
            </w:r>
          </w:p>
        </w:tc>
      </w:tr>
      <w:tr w:rsidR="00BF0D0A" w:rsidRPr="007C31D8" w14:paraId="2CDC3ECB" w14:textId="77777777" w:rsidTr="00EF3570">
        <w:trPr>
          <w:trHeight w:val="187"/>
          <w:jc w:val="center"/>
        </w:trPr>
        <w:tc>
          <w:tcPr>
            <w:tcW w:w="1413" w:type="dxa"/>
            <w:tcBorders>
              <w:bottom w:val="nil"/>
            </w:tcBorders>
            <w:vAlign w:val="center"/>
          </w:tcPr>
          <w:p w14:paraId="447534D2" w14:textId="77777777" w:rsidR="00BF0D0A" w:rsidRPr="007C31D8" w:rsidRDefault="00BF0D0A" w:rsidP="00EF3570">
            <w:pPr>
              <w:keepNext/>
              <w:keepLines/>
              <w:spacing w:after="0"/>
              <w:jc w:val="center"/>
              <w:rPr>
                <w:sz w:val="18"/>
              </w:rPr>
            </w:pPr>
            <w:r w:rsidRPr="007C31D8">
              <w:rPr>
                <w:sz w:val="18"/>
              </w:rPr>
              <w:t>Mobile VSAT</w:t>
            </w:r>
          </w:p>
        </w:tc>
        <w:tc>
          <w:tcPr>
            <w:tcW w:w="1134" w:type="dxa"/>
            <w:tcMar>
              <w:top w:w="0" w:type="dxa"/>
              <w:left w:w="108" w:type="dxa"/>
              <w:bottom w:w="0" w:type="dxa"/>
              <w:right w:w="108" w:type="dxa"/>
            </w:tcMar>
            <w:vAlign w:val="center"/>
          </w:tcPr>
          <w:p w14:paraId="5F78239F" w14:textId="77777777" w:rsidR="00BF0D0A" w:rsidRPr="007C31D8" w:rsidRDefault="00BF0D0A" w:rsidP="00EF3570">
            <w:pPr>
              <w:keepNext/>
              <w:keepLines/>
              <w:spacing w:after="0"/>
              <w:jc w:val="center"/>
              <w:rPr>
                <w:sz w:val="18"/>
              </w:rPr>
            </w:pPr>
            <w:r w:rsidRPr="007C31D8">
              <w:rPr>
                <w:sz w:val="18"/>
              </w:rPr>
              <w:t>4</w:t>
            </w:r>
            <w:r w:rsidRPr="008E51AC">
              <w:rPr>
                <w:rFonts w:eastAsia="MS Mincho" w:cs="Arial" w:hint="eastAsia"/>
                <w:strike/>
                <w:color w:val="FF0000"/>
                <w:sz w:val="18"/>
                <w:highlight w:val="yellow"/>
                <w:vertAlign w:val="superscript"/>
                <w:lang w:val="fr-FR" w:eastAsia="ja-JP"/>
              </w:rPr>
              <w:t>3</w:t>
            </w:r>
          </w:p>
        </w:tc>
        <w:tc>
          <w:tcPr>
            <w:tcW w:w="6804" w:type="dxa"/>
            <w:tcMar>
              <w:top w:w="0" w:type="dxa"/>
              <w:left w:w="108" w:type="dxa"/>
              <w:bottom w:w="0" w:type="dxa"/>
              <w:right w:w="108" w:type="dxa"/>
            </w:tcMar>
          </w:tcPr>
          <w:p w14:paraId="1EFB619B" w14:textId="77777777" w:rsidR="00BF0D0A" w:rsidRPr="007C31D8" w:rsidRDefault="00BF0D0A" w:rsidP="00EF3570">
            <w:pPr>
              <w:keepNext/>
              <w:keepLines/>
              <w:spacing w:after="0"/>
              <w:jc w:val="left"/>
              <w:rPr>
                <w:sz w:val="18"/>
              </w:rPr>
            </w:pPr>
            <w:r w:rsidRPr="007C31D8">
              <w:rPr>
                <w:sz w:val="18"/>
              </w:rPr>
              <w:t>Mobile VSAT communicating with GSO</w:t>
            </w:r>
            <w:r w:rsidRPr="007C31D8">
              <w:rPr>
                <w:rFonts w:eastAsia="MS Mincho" w:cs="Arial" w:hint="eastAsia"/>
                <w:sz w:val="18"/>
                <w:lang w:val="en-US" w:eastAsia="ja-JP"/>
              </w:rPr>
              <w:t xml:space="preserve"> and LEO</w:t>
            </w:r>
            <w:r w:rsidRPr="007C31D8">
              <w:rPr>
                <w:sz w:val="18"/>
              </w:rPr>
              <w:t xml:space="preserve"> with mechanical steering antenna.</w:t>
            </w:r>
          </w:p>
        </w:tc>
      </w:tr>
      <w:tr w:rsidR="00BF0D0A" w:rsidRPr="007C31D8" w14:paraId="54AABB64" w14:textId="77777777" w:rsidTr="00EF3570">
        <w:trPr>
          <w:trHeight w:val="187"/>
          <w:jc w:val="center"/>
        </w:trPr>
        <w:tc>
          <w:tcPr>
            <w:tcW w:w="1413" w:type="dxa"/>
            <w:vMerge w:val="restart"/>
            <w:tcBorders>
              <w:top w:val="nil"/>
            </w:tcBorders>
            <w:vAlign w:val="center"/>
          </w:tcPr>
          <w:p w14:paraId="1861B02A" w14:textId="77777777" w:rsidR="00BF0D0A" w:rsidRPr="007C31D8" w:rsidRDefault="00BF0D0A" w:rsidP="00EF3570">
            <w:pPr>
              <w:keepNext/>
              <w:keepLines/>
              <w:spacing w:after="0"/>
              <w:jc w:val="center"/>
              <w:rPr>
                <w:sz w:val="18"/>
              </w:rPr>
            </w:pPr>
          </w:p>
        </w:tc>
        <w:tc>
          <w:tcPr>
            <w:tcW w:w="1134" w:type="dxa"/>
            <w:tcMar>
              <w:top w:w="0" w:type="dxa"/>
              <w:left w:w="108" w:type="dxa"/>
              <w:bottom w:w="0" w:type="dxa"/>
              <w:right w:w="108" w:type="dxa"/>
            </w:tcMar>
            <w:vAlign w:val="center"/>
          </w:tcPr>
          <w:p w14:paraId="76AFFA7F" w14:textId="77777777" w:rsidR="00BF0D0A" w:rsidRPr="007C31D8" w:rsidRDefault="00BF0D0A" w:rsidP="00EF3570">
            <w:pPr>
              <w:keepNext/>
              <w:keepLines/>
              <w:spacing w:after="0"/>
              <w:jc w:val="center"/>
              <w:rPr>
                <w:sz w:val="18"/>
                <w:vertAlign w:val="superscript"/>
              </w:rPr>
            </w:pPr>
            <w:r w:rsidRPr="007C31D8">
              <w:rPr>
                <w:sz w:val="18"/>
              </w:rPr>
              <w:t>5</w:t>
            </w:r>
            <w:r w:rsidRPr="007C31D8">
              <w:rPr>
                <w:sz w:val="18"/>
                <w:vertAlign w:val="superscript"/>
              </w:rPr>
              <w:t>2</w:t>
            </w:r>
            <w:r w:rsidRPr="008E51AC">
              <w:rPr>
                <w:rFonts w:eastAsia="MS Mincho" w:cs="Arial" w:hint="eastAsia"/>
                <w:strike/>
                <w:sz w:val="18"/>
                <w:highlight w:val="yellow"/>
                <w:vertAlign w:val="superscript"/>
                <w:lang w:val="fr-FR" w:eastAsia="ja-JP"/>
              </w:rPr>
              <w:t>,</w:t>
            </w:r>
            <w:r w:rsidRPr="008E51AC">
              <w:rPr>
                <w:rFonts w:eastAsia="MS Mincho" w:cs="Arial" w:hint="eastAsia"/>
                <w:strike/>
                <w:color w:val="FF0000"/>
                <w:sz w:val="18"/>
                <w:highlight w:val="yellow"/>
                <w:vertAlign w:val="superscript"/>
                <w:lang w:val="fr-FR" w:eastAsia="ja-JP"/>
              </w:rPr>
              <w:t xml:space="preserve"> 3</w:t>
            </w:r>
          </w:p>
        </w:tc>
        <w:tc>
          <w:tcPr>
            <w:tcW w:w="6804" w:type="dxa"/>
            <w:tcMar>
              <w:top w:w="0" w:type="dxa"/>
              <w:left w:w="108" w:type="dxa"/>
              <w:bottom w:w="0" w:type="dxa"/>
              <w:right w:w="108" w:type="dxa"/>
            </w:tcMar>
          </w:tcPr>
          <w:p w14:paraId="5829BFAA" w14:textId="77777777" w:rsidR="00BF0D0A" w:rsidRPr="007C31D8" w:rsidRDefault="00BF0D0A" w:rsidP="00EF3570">
            <w:pPr>
              <w:keepNext/>
              <w:keepLines/>
              <w:spacing w:after="0"/>
              <w:jc w:val="left"/>
              <w:rPr>
                <w:sz w:val="18"/>
              </w:rPr>
            </w:pPr>
            <w:r w:rsidRPr="007C31D8">
              <w:rPr>
                <w:sz w:val="18"/>
              </w:rPr>
              <w:t>Mobile VSAT communicating with GSO and LEO with electronic steering antenna.</w:t>
            </w:r>
          </w:p>
        </w:tc>
      </w:tr>
      <w:tr w:rsidR="00BF0D0A" w:rsidRPr="007C31D8" w14:paraId="0F00C83A" w14:textId="77777777" w:rsidTr="00EF3570">
        <w:trPr>
          <w:trHeight w:val="187"/>
          <w:jc w:val="center"/>
        </w:trPr>
        <w:tc>
          <w:tcPr>
            <w:tcW w:w="1413" w:type="dxa"/>
            <w:vMerge/>
            <w:vAlign w:val="center"/>
          </w:tcPr>
          <w:p w14:paraId="34E3D4FA" w14:textId="77777777" w:rsidR="00BF0D0A" w:rsidRPr="007C31D8" w:rsidRDefault="00BF0D0A" w:rsidP="00EF3570">
            <w:pPr>
              <w:keepNext/>
              <w:keepLines/>
              <w:spacing w:after="0"/>
              <w:jc w:val="center"/>
              <w:rPr>
                <w:sz w:val="18"/>
              </w:rPr>
            </w:pPr>
          </w:p>
        </w:tc>
        <w:tc>
          <w:tcPr>
            <w:tcW w:w="1134" w:type="dxa"/>
            <w:tcMar>
              <w:top w:w="0" w:type="dxa"/>
              <w:left w:w="108" w:type="dxa"/>
              <w:bottom w:w="0" w:type="dxa"/>
              <w:right w:w="108" w:type="dxa"/>
            </w:tcMar>
            <w:vAlign w:val="center"/>
          </w:tcPr>
          <w:p w14:paraId="236E5902" w14:textId="77777777" w:rsidR="00BF0D0A" w:rsidRPr="007C31D8" w:rsidRDefault="00BF0D0A" w:rsidP="00EF3570">
            <w:pPr>
              <w:keepNext/>
              <w:keepLines/>
              <w:spacing w:after="0"/>
              <w:jc w:val="center"/>
              <w:rPr>
                <w:sz w:val="18"/>
              </w:rPr>
            </w:pPr>
            <w:r w:rsidRPr="007C31D8">
              <w:rPr>
                <w:rFonts w:eastAsia="MS Mincho" w:cs="Arial" w:hint="eastAsia"/>
                <w:sz w:val="18"/>
                <w:lang w:val="fr-FR" w:eastAsia="ja-JP"/>
              </w:rPr>
              <w:t>6</w:t>
            </w:r>
            <w:r w:rsidRPr="008E51AC">
              <w:rPr>
                <w:rFonts w:eastAsia="MS Mincho" w:cs="Arial" w:hint="eastAsia"/>
                <w:strike/>
                <w:color w:val="FF0000"/>
                <w:sz w:val="18"/>
                <w:highlight w:val="yellow"/>
                <w:vertAlign w:val="superscript"/>
                <w:lang w:val="fr-FR" w:eastAsia="ja-JP"/>
              </w:rPr>
              <w:t>4</w:t>
            </w:r>
            <w:r w:rsidRPr="008E51AC">
              <w:rPr>
                <w:rFonts w:eastAsia="MS Mincho" w:cs="Arial"/>
                <w:sz w:val="18"/>
                <w:highlight w:val="yellow"/>
                <w:vertAlign w:val="superscript"/>
                <w:lang w:val="fr-FR" w:eastAsia="ja-JP"/>
              </w:rPr>
              <w:t>3</w:t>
            </w:r>
          </w:p>
        </w:tc>
        <w:tc>
          <w:tcPr>
            <w:tcW w:w="6804" w:type="dxa"/>
            <w:tcMar>
              <w:top w:w="0" w:type="dxa"/>
              <w:left w:w="108" w:type="dxa"/>
              <w:bottom w:w="0" w:type="dxa"/>
              <w:right w:w="108" w:type="dxa"/>
            </w:tcMar>
          </w:tcPr>
          <w:p w14:paraId="5B596190" w14:textId="77777777" w:rsidR="00BF0D0A" w:rsidRPr="007C31D8" w:rsidRDefault="00BF0D0A" w:rsidP="00EF3570">
            <w:pPr>
              <w:keepNext/>
              <w:keepLines/>
              <w:spacing w:after="0"/>
              <w:jc w:val="left"/>
              <w:rPr>
                <w:sz w:val="18"/>
              </w:rPr>
            </w:pPr>
            <w:r w:rsidRPr="007C31D8">
              <w:rPr>
                <w:rFonts w:cs="Arial"/>
                <w:sz w:val="18"/>
              </w:rPr>
              <w:t>Mobile VSAT communicating with LEO only with electronic steering antenna.</w:t>
            </w:r>
          </w:p>
        </w:tc>
      </w:tr>
      <w:tr w:rsidR="00BF0D0A" w:rsidRPr="007C31D8" w14:paraId="352A73CF" w14:textId="77777777" w:rsidTr="00EF3570">
        <w:trPr>
          <w:trHeight w:val="187"/>
          <w:jc w:val="center"/>
        </w:trPr>
        <w:tc>
          <w:tcPr>
            <w:tcW w:w="9351" w:type="dxa"/>
            <w:gridSpan w:val="3"/>
          </w:tcPr>
          <w:p w14:paraId="2C0E16AA" w14:textId="77777777" w:rsidR="00BF0D0A" w:rsidRPr="007C31D8" w:rsidRDefault="00BF0D0A" w:rsidP="00EF3570">
            <w:pPr>
              <w:keepNext/>
              <w:keepLines/>
              <w:spacing w:after="0"/>
              <w:ind w:left="851" w:hanging="851"/>
              <w:jc w:val="left"/>
              <w:rPr>
                <w:sz w:val="18"/>
              </w:rPr>
            </w:pPr>
            <w:r w:rsidRPr="007C31D8">
              <w:rPr>
                <w:sz w:val="18"/>
              </w:rPr>
              <w:t>NOTE 1:</w:t>
            </w:r>
            <w:r w:rsidRPr="007C31D8">
              <w:rPr>
                <w:sz w:val="18"/>
              </w:rPr>
              <w:tab/>
              <w:t>The NTN VSAT types are assuming NTN VSAT has only one antenna beam towards one satellite at a given time in this release.</w:t>
            </w:r>
          </w:p>
          <w:p w14:paraId="33883713" w14:textId="77777777" w:rsidR="00BF0D0A" w:rsidRPr="007C31D8" w:rsidRDefault="00BF0D0A" w:rsidP="00EF3570">
            <w:pPr>
              <w:keepNext/>
              <w:keepLines/>
              <w:spacing w:after="0"/>
              <w:ind w:left="851" w:hanging="851"/>
              <w:jc w:val="left"/>
              <w:rPr>
                <w:rFonts w:eastAsia="MS Mincho" w:cs="Arial"/>
                <w:sz w:val="18"/>
                <w:lang w:eastAsia="ja-JP"/>
              </w:rPr>
            </w:pPr>
            <w:r w:rsidRPr="007C31D8">
              <w:rPr>
                <w:sz w:val="18"/>
              </w:rPr>
              <w:t>NOTE 2:</w:t>
            </w:r>
            <w:r w:rsidRPr="007C31D8">
              <w:rPr>
                <w:sz w:val="18"/>
              </w:rPr>
              <w:tab/>
              <w:t>NTN VSAT may need power reduction to comply with OFF-axis EIRP requirement defined in clause 9.2.2. There is no requirement for the potential power reduction.</w:t>
            </w:r>
          </w:p>
          <w:p w14:paraId="0BB59A0A" w14:textId="77777777" w:rsidR="00BF0D0A" w:rsidRPr="008E51AC" w:rsidRDefault="00BF0D0A" w:rsidP="00EF3570">
            <w:pPr>
              <w:keepNext/>
              <w:keepLines/>
              <w:spacing w:after="0"/>
              <w:ind w:left="851" w:hanging="851"/>
              <w:jc w:val="left"/>
              <w:rPr>
                <w:rFonts w:eastAsia="MS Mincho" w:cs="Arial"/>
                <w:strike/>
                <w:color w:val="FF0000"/>
                <w:sz w:val="18"/>
                <w:lang w:eastAsia="ja-JP"/>
              </w:rPr>
            </w:pPr>
            <w:r w:rsidRPr="008E51AC">
              <w:rPr>
                <w:rFonts w:eastAsia="MS Mincho" w:cs="Arial"/>
                <w:strike/>
                <w:color w:val="FF0000"/>
                <w:sz w:val="18"/>
                <w:highlight w:val="yellow"/>
                <w:lang w:eastAsia="ja-JP"/>
              </w:rPr>
              <w:t>NOTE 3:</w:t>
            </w:r>
            <w:r w:rsidRPr="008E51AC">
              <w:rPr>
                <w:rFonts w:eastAsia="MS Mincho" w:cs="Arial"/>
                <w:strike/>
                <w:color w:val="FF0000"/>
                <w:sz w:val="18"/>
                <w:highlight w:val="yellow"/>
                <w:lang w:eastAsia="ja-JP"/>
              </w:rPr>
              <w:tab/>
              <w:t>GSO support is applicable to bands n512, n511, n510, n509, n508 and n248, n247; LEO support is only applicable to bands n509, n508 and n248, n247.</w:t>
            </w:r>
          </w:p>
          <w:p w14:paraId="50E325B5" w14:textId="77777777" w:rsidR="00BF0D0A" w:rsidRPr="007C31D8" w:rsidRDefault="00BF0D0A" w:rsidP="00EF3570">
            <w:pPr>
              <w:keepNext/>
              <w:keepLines/>
              <w:spacing w:after="0"/>
              <w:ind w:left="851" w:hanging="851"/>
              <w:jc w:val="left"/>
              <w:rPr>
                <w:sz w:val="18"/>
              </w:rPr>
            </w:pPr>
            <w:r w:rsidRPr="007C31D8">
              <w:rPr>
                <w:rFonts w:eastAsia="MS Mincho" w:cs="Arial"/>
                <w:sz w:val="18"/>
                <w:lang w:eastAsia="ja-JP"/>
              </w:rPr>
              <w:t xml:space="preserve">NOTE </w:t>
            </w:r>
            <w:r w:rsidRPr="008E51AC">
              <w:rPr>
                <w:rFonts w:eastAsia="MS Mincho" w:cs="Arial"/>
                <w:strike/>
                <w:color w:val="FF0000"/>
                <w:sz w:val="18"/>
                <w:lang w:eastAsia="ja-JP"/>
              </w:rPr>
              <w:t>4</w:t>
            </w:r>
            <w:r w:rsidRPr="008E51AC">
              <w:rPr>
                <w:rFonts w:eastAsia="MS Mincho" w:cs="Arial"/>
                <w:sz w:val="18"/>
                <w:lang w:eastAsia="ja-JP"/>
              </w:rPr>
              <w:t>3</w:t>
            </w:r>
            <w:r w:rsidRPr="007C31D8">
              <w:rPr>
                <w:rFonts w:eastAsia="MS Mincho" w:cs="Arial"/>
                <w:sz w:val="18"/>
                <w:lang w:eastAsia="ja-JP"/>
              </w:rPr>
              <w:t>:</w:t>
            </w:r>
            <w:r w:rsidRPr="007C31D8">
              <w:rPr>
                <w:rFonts w:eastAsia="MS Mincho" w:cs="Arial"/>
                <w:sz w:val="18"/>
                <w:lang w:eastAsia="ja-JP"/>
              </w:rPr>
              <w:tab/>
              <w:t>The NTN VSAT type 6 is only applicable to bands n509, n508 and n248, n247.</w:t>
            </w:r>
          </w:p>
        </w:tc>
      </w:tr>
    </w:tbl>
    <w:p w14:paraId="38A9AAFC" w14:textId="77777777" w:rsidR="00BF0D0A" w:rsidRDefault="00BF0D0A" w:rsidP="00BF0D0A"/>
    <w:p w14:paraId="601156C4" w14:textId="77777777" w:rsidR="00BF0D0A" w:rsidRPr="00BF0D0A" w:rsidRDefault="00BF0D0A" w:rsidP="00BF0D0A">
      <w:pPr>
        <w:rPr>
          <w:b/>
        </w:rPr>
      </w:pPr>
      <w:r>
        <w:rPr>
          <w:b/>
        </w:rPr>
        <w:t>Proposal 5 (alternative)</w:t>
      </w:r>
      <w:r w:rsidRPr="00811706">
        <w:rPr>
          <w:b/>
        </w:rPr>
        <w:t xml:space="preserve">: </w:t>
      </w:r>
      <w:r w:rsidRPr="00004B2C">
        <w:t xml:space="preserve">Another way of proceeding without removing Note 3 but simply replace </w:t>
      </w:r>
      <w:r>
        <w:t>the content with a restriction</w:t>
      </w:r>
      <w:r w:rsidRPr="00004B2C">
        <w:t>, RAN4 shall updat</w:t>
      </w:r>
      <w:r>
        <w:t>e the Rel-19 as follows through maintenance CR:</w:t>
      </w:r>
    </w:p>
    <w:p w14:paraId="143A9983" w14:textId="77777777" w:rsidR="00BF0D0A" w:rsidRPr="007C31D8" w:rsidRDefault="00BF0D0A" w:rsidP="00BF0D0A">
      <w:pPr>
        <w:keepNext/>
        <w:keepLines/>
        <w:spacing w:before="60" w:after="180"/>
        <w:jc w:val="center"/>
        <w:rPr>
          <w:b/>
          <w:sz w:val="20"/>
        </w:rPr>
      </w:pPr>
      <w:r>
        <w:rPr>
          <w:b/>
          <w:sz w:val="20"/>
        </w:rPr>
        <w:t>T</w:t>
      </w:r>
      <w:r w:rsidRPr="007C31D8">
        <w:rPr>
          <w:b/>
          <w:sz w:val="20"/>
        </w:rPr>
        <w: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BF0D0A" w:rsidRPr="007C31D8" w14:paraId="01D7E96C" w14:textId="77777777" w:rsidTr="00EF3570">
        <w:trPr>
          <w:trHeight w:val="187"/>
          <w:jc w:val="center"/>
        </w:trPr>
        <w:tc>
          <w:tcPr>
            <w:tcW w:w="1413" w:type="dxa"/>
          </w:tcPr>
          <w:p w14:paraId="271FF72E" w14:textId="77777777" w:rsidR="00BF0D0A" w:rsidRPr="007C31D8" w:rsidRDefault="00BF0D0A" w:rsidP="00EF3570">
            <w:pPr>
              <w:keepNext/>
              <w:keepLines/>
              <w:spacing w:after="0"/>
              <w:jc w:val="center"/>
              <w:rPr>
                <w:b/>
                <w:sz w:val="18"/>
              </w:rPr>
            </w:pPr>
            <w:r w:rsidRPr="007C31D8">
              <w:rPr>
                <w:rFonts w:hint="eastAsia"/>
                <w:b/>
                <w:sz w:val="18"/>
              </w:rPr>
              <w:t>NTN VSAT</w:t>
            </w:r>
            <w:r w:rsidRPr="007C31D8">
              <w:rPr>
                <w:b/>
                <w:sz w:val="18"/>
              </w:rPr>
              <w:t xml:space="preserve"> class</w:t>
            </w:r>
          </w:p>
        </w:tc>
        <w:tc>
          <w:tcPr>
            <w:tcW w:w="1134" w:type="dxa"/>
            <w:tcMar>
              <w:top w:w="0" w:type="dxa"/>
              <w:left w:w="108" w:type="dxa"/>
              <w:bottom w:w="0" w:type="dxa"/>
              <w:right w:w="108" w:type="dxa"/>
            </w:tcMar>
            <w:hideMark/>
          </w:tcPr>
          <w:p w14:paraId="105A6938" w14:textId="77777777" w:rsidR="00BF0D0A" w:rsidRPr="007C31D8" w:rsidRDefault="00BF0D0A" w:rsidP="00EF3570">
            <w:pPr>
              <w:keepNext/>
              <w:keepLines/>
              <w:spacing w:after="0"/>
              <w:jc w:val="center"/>
              <w:rPr>
                <w:b/>
                <w:sz w:val="18"/>
              </w:rPr>
            </w:pPr>
            <w:r w:rsidRPr="007C31D8">
              <w:rPr>
                <w:b/>
                <w:sz w:val="18"/>
              </w:rPr>
              <w:t>NTN VSAT type</w:t>
            </w:r>
          </w:p>
        </w:tc>
        <w:tc>
          <w:tcPr>
            <w:tcW w:w="6804" w:type="dxa"/>
            <w:tcMar>
              <w:top w:w="0" w:type="dxa"/>
              <w:left w:w="108" w:type="dxa"/>
              <w:bottom w:w="0" w:type="dxa"/>
              <w:right w:w="108" w:type="dxa"/>
            </w:tcMar>
            <w:hideMark/>
          </w:tcPr>
          <w:p w14:paraId="77834416" w14:textId="77777777" w:rsidR="00BF0D0A" w:rsidRPr="007C31D8" w:rsidRDefault="00BF0D0A" w:rsidP="00EF3570">
            <w:pPr>
              <w:keepNext/>
              <w:keepLines/>
              <w:spacing w:after="0"/>
              <w:jc w:val="center"/>
              <w:rPr>
                <w:b/>
                <w:sz w:val="18"/>
              </w:rPr>
            </w:pPr>
            <w:r w:rsidRPr="007C31D8">
              <w:rPr>
                <w:b/>
                <w:sz w:val="18"/>
              </w:rPr>
              <w:t>Type description</w:t>
            </w:r>
          </w:p>
        </w:tc>
      </w:tr>
      <w:tr w:rsidR="00BF0D0A" w:rsidRPr="007C31D8" w14:paraId="00BF9DD9" w14:textId="77777777" w:rsidTr="00EF3570">
        <w:trPr>
          <w:trHeight w:val="187"/>
          <w:jc w:val="center"/>
        </w:trPr>
        <w:tc>
          <w:tcPr>
            <w:tcW w:w="1413" w:type="dxa"/>
            <w:tcBorders>
              <w:bottom w:val="nil"/>
            </w:tcBorders>
            <w:vAlign w:val="center"/>
          </w:tcPr>
          <w:p w14:paraId="5322773A" w14:textId="77777777" w:rsidR="00BF0D0A" w:rsidRPr="007C31D8" w:rsidRDefault="00BF0D0A" w:rsidP="00EF3570">
            <w:pPr>
              <w:keepNext/>
              <w:keepLines/>
              <w:spacing w:after="0"/>
              <w:jc w:val="center"/>
              <w:rPr>
                <w:sz w:val="18"/>
              </w:rPr>
            </w:pPr>
            <w:r w:rsidRPr="007C31D8">
              <w:rPr>
                <w:sz w:val="18"/>
              </w:rPr>
              <w:t>Fixed VSAT</w:t>
            </w:r>
          </w:p>
        </w:tc>
        <w:tc>
          <w:tcPr>
            <w:tcW w:w="1134" w:type="dxa"/>
            <w:tcMar>
              <w:top w:w="0" w:type="dxa"/>
              <w:left w:w="108" w:type="dxa"/>
              <w:bottom w:w="0" w:type="dxa"/>
              <w:right w:w="108" w:type="dxa"/>
            </w:tcMar>
            <w:vAlign w:val="center"/>
            <w:hideMark/>
          </w:tcPr>
          <w:p w14:paraId="6C44BF3E" w14:textId="77777777" w:rsidR="00BF0D0A" w:rsidRPr="007C31D8" w:rsidRDefault="00BF0D0A" w:rsidP="00EF3570">
            <w:pPr>
              <w:keepNext/>
              <w:keepLines/>
              <w:spacing w:after="0"/>
              <w:jc w:val="center"/>
              <w:rPr>
                <w:sz w:val="18"/>
              </w:rPr>
            </w:pPr>
            <w:r w:rsidRPr="007C31D8">
              <w:rPr>
                <w:sz w:val="18"/>
              </w:rPr>
              <w:t>1</w:t>
            </w:r>
          </w:p>
        </w:tc>
        <w:tc>
          <w:tcPr>
            <w:tcW w:w="6804" w:type="dxa"/>
            <w:tcMar>
              <w:top w:w="0" w:type="dxa"/>
              <w:left w:w="108" w:type="dxa"/>
              <w:bottom w:w="0" w:type="dxa"/>
              <w:right w:w="108" w:type="dxa"/>
            </w:tcMar>
            <w:hideMark/>
          </w:tcPr>
          <w:p w14:paraId="24698FD5" w14:textId="77777777" w:rsidR="00BF0D0A" w:rsidRPr="007C31D8" w:rsidRDefault="00BF0D0A" w:rsidP="00EF3570">
            <w:pPr>
              <w:keepNext/>
              <w:keepLines/>
              <w:spacing w:after="0"/>
              <w:jc w:val="left"/>
              <w:rPr>
                <w:sz w:val="18"/>
              </w:rPr>
            </w:pPr>
            <w:r w:rsidRPr="007C31D8">
              <w:rPr>
                <w:sz w:val="18"/>
              </w:rPr>
              <w:t>Fixed VSAT communicating with GSO and LEO with mechanical steering antenna.</w:t>
            </w:r>
          </w:p>
        </w:tc>
      </w:tr>
      <w:tr w:rsidR="00BF0D0A" w:rsidRPr="007C31D8" w14:paraId="2787E6BF" w14:textId="77777777" w:rsidTr="00EF3570">
        <w:trPr>
          <w:trHeight w:val="187"/>
          <w:jc w:val="center"/>
        </w:trPr>
        <w:tc>
          <w:tcPr>
            <w:tcW w:w="1413" w:type="dxa"/>
            <w:tcBorders>
              <w:top w:val="nil"/>
              <w:bottom w:val="nil"/>
            </w:tcBorders>
            <w:vAlign w:val="center"/>
          </w:tcPr>
          <w:p w14:paraId="52173B8A" w14:textId="77777777" w:rsidR="00BF0D0A" w:rsidRPr="007C31D8" w:rsidRDefault="00BF0D0A" w:rsidP="00EF3570">
            <w:pPr>
              <w:keepNext/>
              <w:keepLines/>
              <w:spacing w:after="0"/>
              <w:jc w:val="center"/>
              <w:rPr>
                <w:sz w:val="18"/>
              </w:rPr>
            </w:pPr>
          </w:p>
        </w:tc>
        <w:tc>
          <w:tcPr>
            <w:tcW w:w="1134" w:type="dxa"/>
            <w:tcMar>
              <w:top w:w="0" w:type="dxa"/>
              <w:left w:w="108" w:type="dxa"/>
              <w:bottom w:w="0" w:type="dxa"/>
              <w:right w:w="108" w:type="dxa"/>
            </w:tcMar>
            <w:vAlign w:val="center"/>
          </w:tcPr>
          <w:p w14:paraId="6053EF54" w14:textId="77777777" w:rsidR="00BF0D0A" w:rsidRPr="007C31D8" w:rsidRDefault="00BF0D0A" w:rsidP="00EF3570">
            <w:pPr>
              <w:keepNext/>
              <w:keepLines/>
              <w:spacing w:after="0"/>
              <w:jc w:val="center"/>
              <w:rPr>
                <w:sz w:val="18"/>
                <w:vertAlign w:val="superscript"/>
              </w:rPr>
            </w:pPr>
            <w:r w:rsidRPr="007C31D8">
              <w:rPr>
                <w:sz w:val="18"/>
              </w:rPr>
              <w:t>2</w:t>
            </w:r>
            <w:r w:rsidRPr="007C31D8">
              <w:rPr>
                <w:sz w:val="18"/>
                <w:vertAlign w:val="superscript"/>
              </w:rPr>
              <w:t>2</w:t>
            </w:r>
          </w:p>
        </w:tc>
        <w:tc>
          <w:tcPr>
            <w:tcW w:w="6804" w:type="dxa"/>
            <w:tcMar>
              <w:top w:w="0" w:type="dxa"/>
              <w:left w:w="108" w:type="dxa"/>
              <w:bottom w:w="0" w:type="dxa"/>
              <w:right w:w="108" w:type="dxa"/>
            </w:tcMar>
          </w:tcPr>
          <w:p w14:paraId="0F1158CA" w14:textId="77777777" w:rsidR="00BF0D0A" w:rsidRPr="007C31D8" w:rsidRDefault="00BF0D0A" w:rsidP="00EF3570">
            <w:pPr>
              <w:keepNext/>
              <w:keepLines/>
              <w:spacing w:after="0"/>
              <w:jc w:val="left"/>
              <w:rPr>
                <w:sz w:val="18"/>
              </w:rPr>
            </w:pPr>
            <w:r w:rsidRPr="007C31D8">
              <w:rPr>
                <w:sz w:val="18"/>
              </w:rPr>
              <w:t>Fixed VSAT communicating with GSO and LEO with electronic steering antenna.</w:t>
            </w:r>
          </w:p>
        </w:tc>
      </w:tr>
      <w:tr w:rsidR="00BF0D0A" w:rsidRPr="007C31D8" w14:paraId="42E6E37E" w14:textId="77777777" w:rsidTr="00EF3570">
        <w:trPr>
          <w:trHeight w:val="187"/>
          <w:jc w:val="center"/>
        </w:trPr>
        <w:tc>
          <w:tcPr>
            <w:tcW w:w="1413" w:type="dxa"/>
            <w:tcBorders>
              <w:top w:val="nil"/>
            </w:tcBorders>
            <w:vAlign w:val="center"/>
          </w:tcPr>
          <w:p w14:paraId="23ABEB0E" w14:textId="77777777" w:rsidR="00BF0D0A" w:rsidRPr="007C31D8" w:rsidRDefault="00BF0D0A" w:rsidP="00EF3570">
            <w:pPr>
              <w:keepNext/>
              <w:keepLines/>
              <w:spacing w:after="0"/>
              <w:jc w:val="center"/>
              <w:rPr>
                <w:sz w:val="18"/>
              </w:rPr>
            </w:pPr>
          </w:p>
        </w:tc>
        <w:tc>
          <w:tcPr>
            <w:tcW w:w="1134" w:type="dxa"/>
            <w:tcMar>
              <w:top w:w="0" w:type="dxa"/>
              <w:left w:w="108" w:type="dxa"/>
              <w:bottom w:w="0" w:type="dxa"/>
              <w:right w:w="108" w:type="dxa"/>
            </w:tcMar>
            <w:vAlign w:val="center"/>
            <w:hideMark/>
          </w:tcPr>
          <w:p w14:paraId="15653E5F" w14:textId="77777777" w:rsidR="00BF0D0A" w:rsidRPr="007C31D8" w:rsidRDefault="00BF0D0A" w:rsidP="00EF3570">
            <w:pPr>
              <w:keepNext/>
              <w:keepLines/>
              <w:spacing w:after="0"/>
              <w:jc w:val="center"/>
              <w:rPr>
                <w:sz w:val="18"/>
              </w:rPr>
            </w:pPr>
            <w:r w:rsidRPr="007C31D8">
              <w:rPr>
                <w:sz w:val="18"/>
              </w:rPr>
              <w:t>3</w:t>
            </w:r>
          </w:p>
        </w:tc>
        <w:tc>
          <w:tcPr>
            <w:tcW w:w="6804" w:type="dxa"/>
            <w:tcMar>
              <w:top w:w="0" w:type="dxa"/>
              <w:left w:w="108" w:type="dxa"/>
              <w:bottom w:w="0" w:type="dxa"/>
              <w:right w:w="108" w:type="dxa"/>
            </w:tcMar>
            <w:hideMark/>
          </w:tcPr>
          <w:p w14:paraId="68168485" w14:textId="77777777" w:rsidR="00BF0D0A" w:rsidRPr="007C31D8" w:rsidRDefault="00BF0D0A" w:rsidP="00EF3570">
            <w:pPr>
              <w:keepNext/>
              <w:keepLines/>
              <w:spacing w:after="0"/>
              <w:jc w:val="left"/>
              <w:rPr>
                <w:sz w:val="18"/>
              </w:rPr>
            </w:pPr>
            <w:r w:rsidRPr="007C31D8">
              <w:rPr>
                <w:sz w:val="18"/>
              </w:rPr>
              <w:t>Fixed VSAT communicating with LEO only with electronic steering antenna.</w:t>
            </w:r>
          </w:p>
        </w:tc>
      </w:tr>
      <w:tr w:rsidR="00BF0D0A" w:rsidRPr="007C31D8" w14:paraId="0541B015" w14:textId="77777777" w:rsidTr="00EF3570">
        <w:trPr>
          <w:trHeight w:val="187"/>
          <w:jc w:val="center"/>
        </w:trPr>
        <w:tc>
          <w:tcPr>
            <w:tcW w:w="1413" w:type="dxa"/>
            <w:tcBorders>
              <w:bottom w:val="nil"/>
            </w:tcBorders>
            <w:vAlign w:val="center"/>
          </w:tcPr>
          <w:p w14:paraId="2EB2384F" w14:textId="77777777" w:rsidR="00BF0D0A" w:rsidRPr="007C31D8" w:rsidRDefault="00BF0D0A" w:rsidP="00EF3570">
            <w:pPr>
              <w:keepNext/>
              <w:keepLines/>
              <w:spacing w:after="0"/>
              <w:jc w:val="center"/>
              <w:rPr>
                <w:sz w:val="18"/>
              </w:rPr>
            </w:pPr>
            <w:r w:rsidRPr="007C31D8">
              <w:rPr>
                <w:sz w:val="18"/>
              </w:rPr>
              <w:t>Mobile VSAT</w:t>
            </w:r>
          </w:p>
        </w:tc>
        <w:tc>
          <w:tcPr>
            <w:tcW w:w="1134" w:type="dxa"/>
            <w:tcMar>
              <w:top w:w="0" w:type="dxa"/>
              <w:left w:w="108" w:type="dxa"/>
              <w:bottom w:w="0" w:type="dxa"/>
              <w:right w:w="108" w:type="dxa"/>
            </w:tcMar>
            <w:vAlign w:val="center"/>
          </w:tcPr>
          <w:p w14:paraId="0626F8E2" w14:textId="77777777" w:rsidR="00BF0D0A" w:rsidRPr="007C31D8" w:rsidRDefault="00BF0D0A" w:rsidP="00EF3570">
            <w:pPr>
              <w:keepNext/>
              <w:keepLines/>
              <w:spacing w:after="0"/>
              <w:jc w:val="center"/>
              <w:rPr>
                <w:sz w:val="18"/>
              </w:rPr>
            </w:pPr>
            <w:r w:rsidRPr="007C31D8">
              <w:rPr>
                <w:sz w:val="18"/>
              </w:rPr>
              <w:t>4</w:t>
            </w:r>
            <w:r w:rsidRPr="007C31D8">
              <w:rPr>
                <w:rFonts w:eastAsia="MS Mincho" w:cs="Arial" w:hint="eastAsia"/>
                <w:sz w:val="18"/>
                <w:vertAlign w:val="superscript"/>
                <w:lang w:val="fr-FR" w:eastAsia="ja-JP"/>
              </w:rPr>
              <w:t>3</w:t>
            </w:r>
          </w:p>
        </w:tc>
        <w:tc>
          <w:tcPr>
            <w:tcW w:w="6804" w:type="dxa"/>
            <w:tcMar>
              <w:top w:w="0" w:type="dxa"/>
              <w:left w:w="108" w:type="dxa"/>
              <w:bottom w:w="0" w:type="dxa"/>
              <w:right w:w="108" w:type="dxa"/>
            </w:tcMar>
          </w:tcPr>
          <w:p w14:paraId="2026A2D6" w14:textId="77777777" w:rsidR="00BF0D0A" w:rsidRPr="007C31D8" w:rsidRDefault="00BF0D0A" w:rsidP="00EF3570">
            <w:pPr>
              <w:keepNext/>
              <w:keepLines/>
              <w:spacing w:after="0"/>
              <w:jc w:val="left"/>
              <w:rPr>
                <w:sz w:val="18"/>
              </w:rPr>
            </w:pPr>
            <w:r w:rsidRPr="007C31D8">
              <w:rPr>
                <w:sz w:val="18"/>
              </w:rPr>
              <w:t>Mobile VSAT communicating with GSO</w:t>
            </w:r>
            <w:r w:rsidRPr="007C31D8">
              <w:rPr>
                <w:rFonts w:eastAsia="MS Mincho" w:cs="Arial" w:hint="eastAsia"/>
                <w:sz w:val="18"/>
                <w:lang w:val="en-US" w:eastAsia="ja-JP"/>
              </w:rPr>
              <w:t xml:space="preserve"> and LEO</w:t>
            </w:r>
            <w:r w:rsidRPr="007C31D8">
              <w:rPr>
                <w:sz w:val="18"/>
              </w:rPr>
              <w:t xml:space="preserve"> with mechanical steering antenna.</w:t>
            </w:r>
          </w:p>
        </w:tc>
      </w:tr>
      <w:tr w:rsidR="00BF0D0A" w:rsidRPr="007C31D8" w14:paraId="68541D70" w14:textId="77777777" w:rsidTr="00EF3570">
        <w:trPr>
          <w:trHeight w:val="187"/>
          <w:jc w:val="center"/>
        </w:trPr>
        <w:tc>
          <w:tcPr>
            <w:tcW w:w="1413" w:type="dxa"/>
            <w:vMerge w:val="restart"/>
            <w:tcBorders>
              <w:top w:val="nil"/>
            </w:tcBorders>
            <w:vAlign w:val="center"/>
          </w:tcPr>
          <w:p w14:paraId="440CBBEB" w14:textId="77777777" w:rsidR="00BF0D0A" w:rsidRPr="007C31D8" w:rsidRDefault="00BF0D0A" w:rsidP="00EF3570">
            <w:pPr>
              <w:keepNext/>
              <w:keepLines/>
              <w:spacing w:after="0"/>
              <w:jc w:val="center"/>
              <w:rPr>
                <w:sz w:val="18"/>
              </w:rPr>
            </w:pPr>
          </w:p>
        </w:tc>
        <w:tc>
          <w:tcPr>
            <w:tcW w:w="1134" w:type="dxa"/>
            <w:tcMar>
              <w:top w:w="0" w:type="dxa"/>
              <w:left w:w="108" w:type="dxa"/>
              <w:bottom w:w="0" w:type="dxa"/>
              <w:right w:w="108" w:type="dxa"/>
            </w:tcMar>
            <w:vAlign w:val="center"/>
          </w:tcPr>
          <w:p w14:paraId="3791F93E" w14:textId="77777777" w:rsidR="00BF0D0A" w:rsidRPr="007C31D8" w:rsidRDefault="00BF0D0A" w:rsidP="00EF3570">
            <w:pPr>
              <w:keepNext/>
              <w:keepLines/>
              <w:spacing w:after="0"/>
              <w:jc w:val="center"/>
              <w:rPr>
                <w:sz w:val="18"/>
                <w:vertAlign w:val="superscript"/>
              </w:rPr>
            </w:pPr>
            <w:r w:rsidRPr="007C31D8">
              <w:rPr>
                <w:sz w:val="18"/>
              </w:rPr>
              <w:t>5</w:t>
            </w:r>
            <w:r w:rsidRPr="007C31D8">
              <w:rPr>
                <w:sz w:val="18"/>
                <w:vertAlign w:val="superscript"/>
              </w:rPr>
              <w:t>2</w:t>
            </w:r>
            <w:r w:rsidRPr="007C31D8">
              <w:rPr>
                <w:rFonts w:eastAsia="MS Mincho" w:cs="Arial" w:hint="eastAsia"/>
                <w:sz w:val="18"/>
                <w:vertAlign w:val="superscript"/>
                <w:lang w:val="fr-FR" w:eastAsia="ja-JP"/>
              </w:rPr>
              <w:t>, 3</w:t>
            </w:r>
          </w:p>
        </w:tc>
        <w:tc>
          <w:tcPr>
            <w:tcW w:w="6804" w:type="dxa"/>
            <w:tcMar>
              <w:top w:w="0" w:type="dxa"/>
              <w:left w:w="108" w:type="dxa"/>
              <w:bottom w:w="0" w:type="dxa"/>
              <w:right w:w="108" w:type="dxa"/>
            </w:tcMar>
          </w:tcPr>
          <w:p w14:paraId="76139550" w14:textId="77777777" w:rsidR="00BF0D0A" w:rsidRPr="007C31D8" w:rsidRDefault="00BF0D0A" w:rsidP="00EF3570">
            <w:pPr>
              <w:keepNext/>
              <w:keepLines/>
              <w:spacing w:after="0"/>
              <w:jc w:val="left"/>
              <w:rPr>
                <w:sz w:val="18"/>
              </w:rPr>
            </w:pPr>
            <w:r w:rsidRPr="007C31D8">
              <w:rPr>
                <w:sz w:val="18"/>
              </w:rPr>
              <w:t>Mobile VSAT communicating with GSO and LEO with electronic steering antenna.</w:t>
            </w:r>
          </w:p>
        </w:tc>
      </w:tr>
      <w:tr w:rsidR="00BF0D0A" w:rsidRPr="007C31D8" w14:paraId="26CADEE6" w14:textId="77777777" w:rsidTr="00EF3570">
        <w:trPr>
          <w:trHeight w:val="187"/>
          <w:jc w:val="center"/>
        </w:trPr>
        <w:tc>
          <w:tcPr>
            <w:tcW w:w="1413" w:type="dxa"/>
            <w:vMerge/>
            <w:vAlign w:val="center"/>
          </w:tcPr>
          <w:p w14:paraId="7DFA49CB" w14:textId="77777777" w:rsidR="00BF0D0A" w:rsidRPr="007C31D8" w:rsidRDefault="00BF0D0A" w:rsidP="00EF3570">
            <w:pPr>
              <w:keepNext/>
              <w:keepLines/>
              <w:spacing w:after="0"/>
              <w:jc w:val="center"/>
              <w:rPr>
                <w:sz w:val="18"/>
              </w:rPr>
            </w:pPr>
          </w:p>
        </w:tc>
        <w:tc>
          <w:tcPr>
            <w:tcW w:w="1134" w:type="dxa"/>
            <w:tcMar>
              <w:top w:w="0" w:type="dxa"/>
              <w:left w:w="108" w:type="dxa"/>
              <w:bottom w:w="0" w:type="dxa"/>
              <w:right w:w="108" w:type="dxa"/>
            </w:tcMar>
            <w:vAlign w:val="center"/>
          </w:tcPr>
          <w:p w14:paraId="05EDF779" w14:textId="77777777" w:rsidR="00BF0D0A" w:rsidRPr="007C31D8" w:rsidRDefault="00BF0D0A" w:rsidP="00EF3570">
            <w:pPr>
              <w:keepNext/>
              <w:keepLines/>
              <w:spacing w:after="0"/>
              <w:jc w:val="center"/>
              <w:rPr>
                <w:sz w:val="18"/>
              </w:rPr>
            </w:pPr>
            <w:r w:rsidRPr="007C31D8">
              <w:rPr>
                <w:rFonts w:eastAsia="MS Mincho" w:cs="Arial" w:hint="eastAsia"/>
                <w:sz w:val="18"/>
                <w:lang w:val="fr-FR" w:eastAsia="ja-JP"/>
              </w:rPr>
              <w:t>6</w:t>
            </w:r>
            <w:r w:rsidRPr="007C31D8">
              <w:rPr>
                <w:rFonts w:eastAsia="MS Mincho" w:cs="Arial" w:hint="eastAsia"/>
                <w:sz w:val="18"/>
                <w:vertAlign w:val="superscript"/>
                <w:lang w:val="fr-FR" w:eastAsia="ja-JP"/>
              </w:rPr>
              <w:t>4</w:t>
            </w:r>
          </w:p>
        </w:tc>
        <w:tc>
          <w:tcPr>
            <w:tcW w:w="6804" w:type="dxa"/>
            <w:tcMar>
              <w:top w:w="0" w:type="dxa"/>
              <w:left w:w="108" w:type="dxa"/>
              <w:bottom w:w="0" w:type="dxa"/>
              <w:right w:w="108" w:type="dxa"/>
            </w:tcMar>
          </w:tcPr>
          <w:p w14:paraId="153B80DA" w14:textId="77777777" w:rsidR="00BF0D0A" w:rsidRPr="007C31D8" w:rsidRDefault="00BF0D0A" w:rsidP="00EF3570">
            <w:pPr>
              <w:keepNext/>
              <w:keepLines/>
              <w:spacing w:after="0"/>
              <w:jc w:val="left"/>
              <w:rPr>
                <w:sz w:val="18"/>
              </w:rPr>
            </w:pPr>
            <w:r w:rsidRPr="007C31D8">
              <w:rPr>
                <w:rFonts w:cs="Arial"/>
                <w:sz w:val="18"/>
              </w:rPr>
              <w:t>Mobile VSAT communicating with LEO only with electronic steering antenna.</w:t>
            </w:r>
          </w:p>
        </w:tc>
      </w:tr>
      <w:tr w:rsidR="00BF0D0A" w:rsidRPr="007C31D8" w14:paraId="20CD32F6" w14:textId="77777777" w:rsidTr="00EF3570">
        <w:trPr>
          <w:trHeight w:val="187"/>
          <w:jc w:val="center"/>
        </w:trPr>
        <w:tc>
          <w:tcPr>
            <w:tcW w:w="9351" w:type="dxa"/>
            <w:gridSpan w:val="3"/>
          </w:tcPr>
          <w:p w14:paraId="4FD5DDC5" w14:textId="77777777" w:rsidR="00BF0D0A" w:rsidRPr="007C31D8" w:rsidRDefault="00BF0D0A" w:rsidP="00EF3570">
            <w:pPr>
              <w:keepNext/>
              <w:keepLines/>
              <w:spacing w:after="0"/>
              <w:ind w:left="851" w:hanging="851"/>
              <w:jc w:val="left"/>
              <w:rPr>
                <w:sz w:val="18"/>
              </w:rPr>
            </w:pPr>
            <w:r w:rsidRPr="007C31D8">
              <w:rPr>
                <w:sz w:val="18"/>
              </w:rPr>
              <w:t>NOTE 1:</w:t>
            </w:r>
            <w:r w:rsidRPr="007C31D8">
              <w:rPr>
                <w:sz w:val="18"/>
              </w:rPr>
              <w:tab/>
              <w:t>The NTN VSAT types are assuming NTN VSAT has only one antenna beam towards one satellite at a given time in this release.</w:t>
            </w:r>
          </w:p>
          <w:p w14:paraId="5AA99B97" w14:textId="77777777" w:rsidR="00BF0D0A" w:rsidRPr="007C31D8" w:rsidRDefault="00BF0D0A" w:rsidP="00EF3570">
            <w:pPr>
              <w:keepNext/>
              <w:keepLines/>
              <w:spacing w:after="0"/>
              <w:ind w:left="851" w:hanging="851"/>
              <w:jc w:val="left"/>
              <w:rPr>
                <w:rFonts w:eastAsia="MS Mincho" w:cs="Arial"/>
                <w:sz w:val="18"/>
                <w:lang w:eastAsia="ja-JP"/>
              </w:rPr>
            </w:pPr>
            <w:r w:rsidRPr="007C31D8">
              <w:rPr>
                <w:sz w:val="18"/>
              </w:rPr>
              <w:t>NOTE 2:</w:t>
            </w:r>
            <w:r w:rsidRPr="007C31D8">
              <w:rPr>
                <w:sz w:val="18"/>
              </w:rPr>
              <w:tab/>
              <w:t>NTN VSAT may need power reduction to comply with OFF-axis EIRP requirement defined in clause 9.2.2. There is no requirement for the potential power reduction.</w:t>
            </w:r>
          </w:p>
          <w:p w14:paraId="37C2E592" w14:textId="77777777" w:rsidR="00BF0D0A" w:rsidRPr="00BF0D0A" w:rsidRDefault="00BF0D0A" w:rsidP="00EF3570">
            <w:pPr>
              <w:keepNext/>
              <w:keepLines/>
              <w:spacing w:after="0"/>
              <w:ind w:left="851" w:hanging="851"/>
              <w:jc w:val="left"/>
              <w:rPr>
                <w:rFonts w:eastAsia="MS Mincho" w:cs="Arial"/>
                <w:strike/>
                <w:sz w:val="18"/>
                <w:lang w:eastAsia="ja-JP"/>
              </w:rPr>
            </w:pPr>
            <w:r w:rsidRPr="007C31D8">
              <w:rPr>
                <w:rFonts w:eastAsia="MS Mincho" w:cs="Arial"/>
                <w:sz w:val="18"/>
                <w:lang w:eastAsia="ja-JP"/>
              </w:rPr>
              <w:t>NOTE 3:</w:t>
            </w:r>
            <w:r w:rsidRPr="007C31D8">
              <w:rPr>
                <w:rFonts w:eastAsia="MS Mincho" w:cs="Arial"/>
                <w:sz w:val="18"/>
                <w:lang w:eastAsia="ja-JP"/>
              </w:rPr>
              <w:tab/>
            </w:r>
            <w:r w:rsidRPr="00BF0D0A">
              <w:rPr>
                <w:rFonts w:eastAsia="MS Mincho" w:cs="Arial"/>
                <w:color w:val="FF0000"/>
                <w:sz w:val="18"/>
                <w:highlight w:val="yellow"/>
                <w:lang w:eastAsia="ja-JP"/>
              </w:rPr>
              <w:t xml:space="preserve">LEO support for bands n512, n511, n510 exclude 18.6-18.8 GHz in DL and 29.1-29.5 GHz in UL. </w:t>
            </w:r>
            <w:r w:rsidRPr="00BF0D0A">
              <w:rPr>
                <w:rFonts w:eastAsia="MS Mincho" w:cs="Arial"/>
                <w:strike/>
                <w:color w:val="FF0000"/>
                <w:sz w:val="18"/>
                <w:highlight w:val="yellow"/>
                <w:lang w:eastAsia="ja-JP"/>
              </w:rPr>
              <w:t>GSO support is applicable to bands n512, n511, n510, n509, n508 and n248, n247; LEO support is only applicable to bands n509, n508 and n248, n247.</w:t>
            </w:r>
          </w:p>
          <w:p w14:paraId="4AEDD33A" w14:textId="77777777" w:rsidR="00BF0D0A" w:rsidRPr="007C31D8" w:rsidRDefault="00BF0D0A" w:rsidP="00EF3570">
            <w:pPr>
              <w:keepNext/>
              <w:keepLines/>
              <w:spacing w:after="0"/>
              <w:ind w:left="851" w:hanging="851"/>
              <w:jc w:val="left"/>
              <w:rPr>
                <w:sz w:val="18"/>
              </w:rPr>
            </w:pPr>
            <w:r w:rsidRPr="007C31D8">
              <w:rPr>
                <w:rFonts w:eastAsia="MS Mincho" w:cs="Arial"/>
                <w:sz w:val="18"/>
                <w:lang w:eastAsia="ja-JP"/>
              </w:rPr>
              <w:t>NOTE 4:</w:t>
            </w:r>
            <w:r w:rsidRPr="007C31D8">
              <w:rPr>
                <w:rFonts w:eastAsia="MS Mincho" w:cs="Arial"/>
                <w:sz w:val="18"/>
                <w:lang w:eastAsia="ja-JP"/>
              </w:rPr>
              <w:tab/>
              <w:t>The NTN VSAT type 6 is only applicable to bands n509, n508 and n248, n247.</w:t>
            </w:r>
          </w:p>
        </w:tc>
      </w:tr>
    </w:tbl>
    <w:p w14:paraId="7B28C781" w14:textId="77777777" w:rsidR="00BF0D0A" w:rsidRDefault="00BF0D0A" w:rsidP="00BF0D0A"/>
    <w:p w14:paraId="6E1E5115" w14:textId="77777777" w:rsidR="00BF0D0A" w:rsidRDefault="00BF0D0A" w:rsidP="00344C89">
      <w:pPr>
        <w:rPr>
          <w:b/>
        </w:rPr>
      </w:pPr>
    </w:p>
    <w:p w14:paraId="05F86C49" w14:textId="6A0F7592" w:rsidR="00344C89" w:rsidRDefault="00DC34DF" w:rsidP="00344C89">
      <w:r>
        <w:rPr>
          <w:b/>
        </w:rPr>
        <w:t>Proposal 6</w:t>
      </w:r>
      <w:r w:rsidRPr="00811706">
        <w:rPr>
          <w:b/>
        </w:rPr>
        <w:t xml:space="preserve">: </w:t>
      </w:r>
      <w:r>
        <w:t xml:space="preserve">Mobile VSAT type 6 for </w:t>
      </w:r>
      <w:proofErr w:type="spellStart"/>
      <w:r>
        <w:t>Ka</w:t>
      </w:r>
      <w:proofErr w:type="spellEnd"/>
      <w:r>
        <w:t>-bands can be handled as part of Rel-20 NTN enhancement WI.</w:t>
      </w:r>
    </w:p>
    <w:p w14:paraId="61EA2D70" w14:textId="77777777" w:rsidR="00BF0D0A" w:rsidRDefault="00BF0D0A" w:rsidP="00BF0D0A">
      <w:r>
        <w:rPr>
          <w:b/>
        </w:rPr>
        <w:t>Proposal 7</w:t>
      </w:r>
      <w:r w:rsidRPr="00BF0D0A">
        <w:rPr>
          <w:b/>
        </w:rPr>
        <w:t>:</w:t>
      </w:r>
      <w:r>
        <w:t xml:space="preserve"> RAN4 confirms that RRM work for Ku-band under Rel-19 with respect to Mobile VSAT NTN types 4 and 5 is also applicable to </w:t>
      </w:r>
      <w:proofErr w:type="spellStart"/>
      <w:r>
        <w:t>Ka</w:t>
      </w:r>
      <w:proofErr w:type="spellEnd"/>
      <w:r>
        <w:t xml:space="preserve">-band. </w:t>
      </w:r>
    </w:p>
    <w:p w14:paraId="6FDE1440" w14:textId="77777777" w:rsidR="00BF0D0A" w:rsidRDefault="00BF0D0A" w:rsidP="00BF0D0A"/>
    <w:p w14:paraId="35BBD10A" w14:textId="77777777" w:rsidR="00BF0D0A" w:rsidRDefault="00BF0D0A" w:rsidP="00BF0D0A">
      <w:r>
        <w:rPr>
          <w:b/>
        </w:rPr>
        <w:t>Proposal 8</w:t>
      </w:r>
      <w:r w:rsidRPr="00BF0D0A">
        <w:rPr>
          <w:b/>
        </w:rPr>
        <w:t>:</w:t>
      </w:r>
      <w:r>
        <w:t xml:space="preserve"> RAN4 to confirm one of the two possible strategies for introduction of Mobile VSAT for the </w:t>
      </w:r>
      <w:proofErr w:type="spellStart"/>
      <w:r>
        <w:t>Ka</w:t>
      </w:r>
      <w:proofErr w:type="spellEnd"/>
      <w:r>
        <w:t>-band:</w:t>
      </w:r>
    </w:p>
    <w:p w14:paraId="014F34CB" w14:textId="77777777" w:rsidR="00BF0D0A" w:rsidRDefault="00BF0D0A" w:rsidP="00BF0D0A">
      <w:r>
        <w:t>1/ TEI for Rel-18 (based on Proposal 4), OR</w:t>
      </w:r>
    </w:p>
    <w:p w14:paraId="56A90026" w14:textId="77777777" w:rsidR="00BF0D0A" w:rsidRDefault="00BF0D0A" w:rsidP="00BF0D0A">
      <w:r>
        <w:t>2/ UE maintenance under Rel-19 based on Proposal 5 (alternative).</w:t>
      </w:r>
    </w:p>
    <w:p w14:paraId="759A2A59" w14:textId="77777777" w:rsidR="00BF0D0A" w:rsidRPr="00DC34DF" w:rsidRDefault="00BF0D0A" w:rsidP="00344C89">
      <w:pPr>
        <w:rPr>
          <w:b/>
        </w:rPr>
      </w:pPr>
    </w:p>
    <w:p w14:paraId="21AA00F7" w14:textId="77777777" w:rsidR="00344C89" w:rsidRDefault="00344C89" w:rsidP="00344C89"/>
    <w:p w14:paraId="500CE3CD" w14:textId="325B304C" w:rsidR="00344C89" w:rsidRDefault="00344C89" w:rsidP="00344C89">
      <w:pPr>
        <w:pStyle w:val="Titre1"/>
      </w:pPr>
      <w:r>
        <w:lastRenderedPageBreak/>
        <w:t xml:space="preserve">References </w:t>
      </w:r>
    </w:p>
    <w:p w14:paraId="0D1ABE5C" w14:textId="319225A6" w:rsidR="00D0309D" w:rsidRDefault="00D0309D" w:rsidP="00D0309D">
      <w:pPr>
        <w:pStyle w:val="Paragraphedeliste"/>
        <w:numPr>
          <w:ilvl w:val="0"/>
          <w:numId w:val="47"/>
        </w:numPr>
      </w:pPr>
      <w:r w:rsidRPr="00D0309D">
        <w:t>ETSI EN 303 699 V1.1.1 (2021-02)</w:t>
      </w:r>
    </w:p>
    <w:p w14:paraId="78269491" w14:textId="7132D0B2" w:rsidR="00A03828" w:rsidRDefault="00A03828" w:rsidP="00D0309D">
      <w:pPr>
        <w:pStyle w:val="Paragraphedeliste"/>
        <w:numPr>
          <w:ilvl w:val="0"/>
          <w:numId w:val="47"/>
        </w:numPr>
      </w:pPr>
      <w:r w:rsidRPr="00A03828">
        <w:t>ETSI EN 303 979 V2.1.1 (2016-05)</w:t>
      </w:r>
    </w:p>
    <w:p w14:paraId="58F5163E" w14:textId="54BF42E0" w:rsidR="00D26205" w:rsidRDefault="00A74B1F" w:rsidP="00D0309D">
      <w:pPr>
        <w:pStyle w:val="Paragraphedeliste"/>
        <w:numPr>
          <w:ilvl w:val="0"/>
          <w:numId w:val="47"/>
        </w:numPr>
      </w:pPr>
      <w:r>
        <w:t>3GPP TS 38.101-5</w:t>
      </w:r>
    </w:p>
    <w:sectPr w:rsidR="00D26205" w:rsidSect="00FB795F">
      <w:headerReference w:type="default" r:id="rId11"/>
      <w:footerReference w:type="default" r:id="rId12"/>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A64A2" w14:textId="77777777" w:rsidR="00746831" w:rsidRDefault="00746831">
      <w:pPr>
        <w:spacing w:after="0"/>
      </w:pPr>
      <w:r>
        <w:separator/>
      </w:r>
    </w:p>
  </w:endnote>
  <w:endnote w:type="continuationSeparator" w:id="0">
    <w:p w14:paraId="230DDE9E" w14:textId="77777777" w:rsidR="00746831" w:rsidRDefault="007468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Std-Roman">
    <w:altName w:val="Times New Roman"/>
    <w:charset w:val="00"/>
    <w:family w:val="auto"/>
    <w:pitch w:val="default"/>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A0883" w14:textId="49953CCA" w:rsidR="001F2A5B" w:rsidRDefault="001F2A5B">
    <w:pPr>
      <w:pStyle w:val="Pieddepage"/>
      <w:tabs>
        <w:tab w:val="center" w:pos="4820"/>
        <w:tab w:val="right" w:pos="9639"/>
      </w:tabs>
      <w:jc w:val="left"/>
    </w:pPr>
    <w:r>
      <w:rPr>
        <w:noProof/>
        <w:lang w:val="fr-FR" w:eastAsia="fr-FR"/>
      </w:rPr>
      <mc:AlternateContent>
        <mc:Choice Requires="wps">
          <w:drawing>
            <wp:anchor distT="0" distB="0" distL="114300" distR="114300" simplePos="0" relativeHeight="251660288" behindDoc="0" locked="0" layoutInCell="1" allowOverlap="1" wp14:anchorId="45A5241A" wp14:editId="0F226DD9">
              <wp:simplePos x="0" y="0"/>
              <wp:positionH relativeFrom="column">
                <wp:posOffset>-720090</wp:posOffset>
              </wp:positionH>
              <wp:positionV relativeFrom="paragraph">
                <wp:posOffset>46990</wp:posOffset>
              </wp:positionV>
              <wp:extent cx="7560945" cy="444500"/>
              <wp:effectExtent l="0" t="0" r="0" b="0"/>
              <wp:wrapNone/>
              <wp:docPr id="2"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3C0737" w14:textId="3809E080" w:rsidR="001F2A5B" w:rsidRPr="008E51AC" w:rsidRDefault="001F2A5B" w:rsidP="008E51AC">
                          <w:pPr>
                            <w:spacing w:after="0"/>
                            <w:jc w:val="center"/>
                            <w:rPr>
                              <w:rFonts w:ascii="Calibri" w:hAnsi="Calibri" w:cs="Calibr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5A5241A" id="_x0000_t202" coordsize="21600,21600" o:spt="202" path="m,l,21600r21600,l21600,xe">
              <v:stroke joinstyle="miter"/>
              <v:path gradientshapeok="t" o:connecttype="rect"/>
            </v:shapetype>
            <v:shape id="TrellixVisuallabelFooter1" o:spid="_x0000_s1027" type="#_x0000_t202" alt="Titre : TrellixVisuallabelFooter1" style="position:absolute;margin-left:-56.7pt;margin-top:3.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" filled="f" stroked="f" strokeweight=".5pt">
              <v:textbox>
                <w:txbxContent>
                  <w:p w14:paraId="093C0737" w14:textId="3809E080" w:rsidR="001F2A5B" w:rsidRPr="008E51AC" w:rsidRDefault="001F2A5B" w:rsidP="008E51AC">
                    <w:pPr>
                      <w:spacing w:after="0"/>
                      <w:jc w:val="center"/>
                      <w:rPr>
                        <w:rFonts w:ascii="Calibri" w:hAnsi="Calibri" w:cs="Calibri"/>
                      </w:rPr>
                    </w:pPr>
                  </w:p>
                </w:txbxContent>
              </v:textbox>
            </v:shape>
          </w:pict>
        </mc:Fallback>
      </mc:AlternateContent>
    </w:r>
    <w:r>
      <w:tab/>
    </w:r>
    <w:r>
      <w:fldChar w:fldCharType="begin"/>
    </w:r>
    <w:r>
      <w:rPr>
        <w:rStyle w:val="Numrodepage"/>
      </w:rPr>
      <w:instrText xml:space="preserve"> PAGE </w:instrText>
    </w:r>
    <w:r>
      <w:fldChar w:fldCharType="separate"/>
    </w:r>
    <w:r w:rsidR="00BF0D0A">
      <w:rPr>
        <w:rStyle w:val="Numrodepage"/>
        <w:noProof/>
      </w:rPr>
      <w:t>8</w:t>
    </w:r>
    <w:r>
      <w:fldChar w:fldCharType="end"/>
    </w:r>
    <w:r>
      <w:rPr>
        <w:rStyle w:val="Numrodepage"/>
      </w:rPr>
      <w:t>/</w:t>
    </w:r>
    <w:r>
      <w:fldChar w:fldCharType="begin"/>
    </w:r>
    <w:r>
      <w:rPr>
        <w:rStyle w:val="Numrodepage"/>
      </w:rPr>
      <w:instrText xml:space="preserve"> NUMPAGES </w:instrText>
    </w:r>
    <w:r>
      <w:fldChar w:fldCharType="separate"/>
    </w:r>
    <w:r w:rsidR="00BF0D0A">
      <w:rPr>
        <w:rStyle w:val="Numrodepage"/>
        <w:noProof/>
      </w:rPr>
      <w:t>8</w:t>
    </w:r>
    <w: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461D9" w14:textId="77777777" w:rsidR="00746831" w:rsidRDefault="00746831">
      <w:pPr>
        <w:spacing w:after="0"/>
      </w:pPr>
      <w:r>
        <w:separator/>
      </w:r>
    </w:p>
  </w:footnote>
  <w:footnote w:type="continuationSeparator" w:id="0">
    <w:p w14:paraId="5A04BDB7" w14:textId="77777777" w:rsidR="00746831" w:rsidRDefault="007468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B9F6E" w14:textId="3D52E3D3" w:rsidR="001F2A5B" w:rsidRDefault="001F2A5B">
    <w:pPr>
      <w:pStyle w:val="En-tte"/>
    </w:pPr>
    <w:r>
      <w:rPr>
        <w:noProof/>
        <w:lang w:val="fr-FR" w:eastAsia="fr-FR"/>
      </w:rPr>
      <mc:AlternateContent>
        <mc:Choice Requires="wps">
          <w:drawing>
            <wp:anchor distT="0" distB="0" distL="114300" distR="114300" simplePos="0" relativeHeight="251659264" behindDoc="0" locked="0" layoutInCell="1" allowOverlap="1" wp14:anchorId="2FFAF2DD" wp14:editId="3A67D214">
              <wp:simplePos x="0" y="0"/>
              <wp:positionH relativeFrom="column">
                <wp:posOffset>-720090</wp:posOffset>
              </wp:positionH>
              <wp:positionV relativeFrom="paragraph">
                <wp:posOffset>-431800</wp:posOffset>
              </wp:positionV>
              <wp:extent cx="7560945" cy="444500"/>
              <wp:effectExtent l="0" t="0" r="0" b="0"/>
              <wp:wrapNone/>
              <wp:docPr id="1" name="TrellixVisuallabelHeader1" title="TrellixVisuallabelHead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72A34C" w14:textId="3D6BA4E4" w:rsidR="001F2A5B" w:rsidRPr="008E51AC" w:rsidRDefault="001F2A5B" w:rsidP="008E51AC">
                          <w:pPr>
                            <w:spacing w:after="0"/>
                            <w:jc w:val="center"/>
                            <w:rPr>
                              <w:rFonts w:ascii="Calibri" w:hAnsi="Calibri" w:cs="Calibr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FFAF2DD" id="_x0000_t202" coordsize="21600,21600" o:spt="202" path="m,l,21600r21600,l21600,xe">
              <v:stroke joinstyle="miter"/>
              <v:path gradientshapeok="t" o:connecttype="rect"/>
            </v:shapetype>
            <v:shape id="TrellixVisuallabelHeader1" o:spid="_x0000_s1026" type="#_x0000_t202" alt="Titre : TrellixVisuallabelHeader1" style="position:absolute;margin-left:-56.7pt;margin-top:-34pt;width:595.35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" filled="f" stroked="f" strokeweight=".5pt">
              <v:textbox>
                <w:txbxContent>
                  <w:p w14:paraId="2772A34C" w14:textId="3D6BA4E4" w:rsidR="001F2A5B" w:rsidRPr="008E51AC" w:rsidRDefault="001F2A5B" w:rsidP="008E51AC">
                    <w:pPr>
                      <w:spacing w:after="0"/>
                      <w:jc w:val="center"/>
                      <w:rPr>
                        <w:rFonts w:ascii="Calibri" w:hAnsi="Calibri" w:cs="Calibri"/>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2552047"/>
    <w:lvl w:ilvl="0">
      <w:start w:val="1"/>
      <w:numFmt w:val="decimal"/>
      <w:pStyle w:val="Titre1"/>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i w:val="0"/>
      </w:rPr>
    </w:lvl>
    <w:lvl w:ilvl="2">
      <w:start w:val="1"/>
      <w:numFmt w:val="decimal"/>
      <w:pStyle w:val="Titre3"/>
      <w:lvlText w:val="%1.%2.%3"/>
      <w:lvlJc w:val="left"/>
      <w:pPr>
        <w:tabs>
          <w:tab w:val="num" w:pos="720"/>
        </w:tabs>
        <w:ind w:left="720" w:hanging="720"/>
      </w:pPr>
      <w:rPr>
        <w:rFonts w:hint="default"/>
        <w:i w:val="0"/>
      </w:rPr>
    </w:lvl>
    <w:lvl w:ilvl="3">
      <w:start w:val="1"/>
      <w:numFmt w:val="decimal"/>
      <w:pStyle w:val="Titre4"/>
      <w:lvlText w:val="%1.%2.%3.%4"/>
      <w:lvlJc w:val="left"/>
      <w:pPr>
        <w:tabs>
          <w:tab w:val="num" w:pos="864"/>
        </w:tabs>
        <w:ind w:left="864" w:hanging="864"/>
      </w:pPr>
      <w:rPr>
        <w:rFonts w:hint="default"/>
        <w:i w:val="0"/>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 w15:restartNumberingAfterBreak="0">
    <w:nsid w:val="04415C93"/>
    <w:multiLevelType w:val="hybridMultilevel"/>
    <w:tmpl w:val="7CB4689C"/>
    <w:lvl w:ilvl="0" w:tplc="E4146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57166C"/>
    <w:multiLevelType w:val="multilevel"/>
    <w:tmpl w:val="D64E1BCA"/>
    <w:lvl w:ilvl="0">
      <w:start w:val="1"/>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ED94725"/>
    <w:multiLevelType w:val="hybridMultilevel"/>
    <w:tmpl w:val="3D3C755E"/>
    <w:lvl w:ilvl="0" w:tplc="2E2A475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0B38FD"/>
    <w:multiLevelType w:val="multilevel"/>
    <w:tmpl w:val="310B38FD"/>
    <w:lvl w:ilvl="0">
      <w:start w:val="1"/>
      <w:numFmt w:val="bullet"/>
      <w:pStyle w:val="Listepuces"/>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Listepuces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9110FF"/>
    <w:multiLevelType w:val="multilevel"/>
    <w:tmpl w:val="82BABD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DE766B"/>
    <w:multiLevelType w:val="hybridMultilevel"/>
    <w:tmpl w:val="EABCDAF6"/>
    <w:lvl w:ilvl="0" w:tplc="B8D68F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3D2E22"/>
    <w:multiLevelType w:val="hybridMultilevel"/>
    <w:tmpl w:val="E876A5FE"/>
    <w:lvl w:ilvl="0" w:tplc="0EA06C8E">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3812FA"/>
    <w:multiLevelType w:val="hybridMultilevel"/>
    <w:tmpl w:val="4B2E75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BCA721D"/>
    <w:multiLevelType w:val="multilevel"/>
    <w:tmpl w:val="3BCA721D"/>
    <w:lvl w:ilvl="0">
      <w:start w:val="1"/>
      <w:numFmt w:val="bullet"/>
      <w:pStyle w:val="Listepuces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784390"/>
    <w:multiLevelType w:val="multilevel"/>
    <w:tmpl w:val="EE3612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3303F73"/>
    <w:multiLevelType w:val="multilevel"/>
    <w:tmpl w:val="43303F73"/>
    <w:lvl w:ilvl="0">
      <w:start w:val="1"/>
      <w:numFmt w:val="bullet"/>
      <w:pStyle w:val="Listepuces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0659AC"/>
    <w:multiLevelType w:val="hybridMultilevel"/>
    <w:tmpl w:val="DB44614E"/>
    <w:lvl w:ilvl="0" w:tplc="DA3CEC6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7F52A81"/>
    <w:multiLevelType w:val="multilevel"/>
    <w:tmpl w:val="57F52A81"/>
    <w:lvl w:ilvl="0">
      <w:start w:val="1"/>
      <w:numFmt w:val="bullet"/>
      <w:pStyle w:val="Listepuces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19707D"/>
    <w:multiLevelType w:val="hybridMultilevel"/>
    <w:tmpl w:val="A01CE9B4"/>
    <w:lvl w:ilvl="0" w:tplc="E3E2DF00">
      <w:start w:val="9"/>
      <w:numFmt w:val="bullet"/>
      <w:lvlText w:val="-"/>
      <w:lvlJc w:val="left"/>
      <w:pPr>
        <w:ind w:left="720" w:hanging="360"/>
      </w:pPr>
      <w:rPr>
        <w:rFonts w:ascii="TimesLTStd-Roman" w:eastAsia="SimSun" w:hAnsi="TimesLTStd-Roman" w:cs="Times New Roman"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204629"/>
    <w:multiLevelType w:val="hybridMultilevel"/>
    <w:tmpl w:val="3C8C355E"/>
    <w:lvl w:ilvl="0" w:tplc="6C2A0F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9" w15:restartNumberingAfterBreak="0">
    <w:nsid w:val="69024FC9"/>
    <w:multiLevelType w:val="hybridMultilevel"/>
    <w:tmpl w:val="97809D8C"/>
    <w:lvl w:ilvl="0" w:tplc="82B0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11647B"/>
    <w:multiLevelType w:val="hybridMultilevel"/>
    <w:tmpl w:val="6C28D60E"/>
    <w:lvl w:ilvl="0" w:tplc="CD7C9DD4">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8C1987"/>
    <w:multiLevelType w:val="hybridMultilevel"/>
    <w:tmpl w:val="A62A0E14"/>
    <w:lvl w:ilvl="0" w:tplc="604E243E">
      <w:start w:val="1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2A1520"/>
    <w:multiLevelType w:val="hybridMultilevel"/>
    <w:tmpl w:val="680026C2"/>
    <w:lvl w:ilvl="0" w:tplc="2FD8FB2C">
      <w:start w:val="1"/>
      <w:numFmt w:val="decimal"/>
      <w:lvlText w:val="Observation %1"/>
      <w:lvlJc w:val="left"/>
      <w:pPr>
        <w:ind w:left="1701" w:hanging="1701"/>
      </w:pPr>
      <w:rPr>
        <w:rFonts w:hint="default"/>
      </w:rPr>
    </w:lvl>
    <w:lvl w:ilvl="1" w:tplc="527E16DC">
      <w:start w:val="1"/>
      <w:numFmt w:val="lowerLetter"/>
      <w:lvlText w:val="%2."/>
      <w:lvlJc w:val="left"/>
      <w:pPr>
        <w:ind w:left="5977" w:hanging="360"/>
      </w:pPr>
      <w:rPr>
        <w:rFonts w:hint="eastAsia"/>
      </w:rPr>
    </w:lvl>
    <w:lvl w:ilvl="2" w:tplc="6C7E9DB2">
      <w:start w:val="1"/>
      <w:numFmt w:val="lowerRoman"/>
      <w:lvlText w:val="%3."/>
      <w:lvlJc w:val="right"/>
      <w:pPr>
        <w:ind w:left="6697" w:hanging="180"/>
      </w:pPr>
      <w:rPr>
        <w:rFonts w:hint="eastAsia"/>
      </w:rPr>
    </w:lvl>
    <w:lvl w:ilvl="3" w:tplc="450C5A64">
      <w:start w:val="1"/>
      <w:numFmt w:val="decimal"/>
      <w:lvlText w:val="%4."/>
      <w:lvlJc w:val="left"/>
      <w:pPr>
        <w:ind w:left="7417" w:hanging="360"/>
      </w:pPr>
      <w:rPr>
        <w:rFonts w:hint="eastAsia"/>
      </w:rPr>
    </w:lvl>
    <w:lvl w:ilvl="4" w:tplc="41D88D9E">
      <w:start w:val="1"/>
      <w:numFmt w:val="lowerLetter"/>
      <w:lvlText w:val="%5."/>
      <w:lvlJc w:val="left"/>
      <w:pPr>
        <w:ind w:left="8137" w:hanging="360"/>
      </w:pPr>
      <w:rPr>
        <w:rFonts w:hint="eastAsia"/>
      </w:rPr>
    </w:lvl>
    <w:lvl w:ilvl="5" w:tplc="8B0E2A2C">
      <w:start w:val="1"/>
      <w:numFmt w:val="lowerRoman"/>
      <w:lvlText w:val="%6."/>
      <w:lvlJc w:val="right"/>
      <w:pPr>
        <w:ind w:left="8857" w:hanging="180"/>
      </w:pPr>
      <w:rPr>
        <w:rFonts w:hint="eastAsia"/>
      </w:rPr>
    </w:lvl>
    <w:lvl w:ilvl="6" w:tplc="2B9EB26A">
      <w:start w:val="1"/>
      <w:numFmt w:val="decimal"/>
      <w:lvlText w:val="%7."/>
      <w:lvlJc w:val="left"/>
      <w:pPr>
        <w:ind w:left="9577" w:hanging="360"/>
      </w:pPr>
      <w:rPr>
        <w:rFonts w:hint="eastAsia"/>
      </w:rPr>
    </w:lvl>
    <w:lvl w:ilvl="7" w:tplc="22B249F6">
      <w:start w:val="1"/>
      <w:numFmt w:val="lowerLetter"/>
      <w:lvlText w:val="%8."/>
      <w:lvlJc w:val="left"/>
      <w:pPr>
        <w:ind w:left="10297" w:hanging="360"/>
      </w:pPr>
      <w:rPr>
        <w:rFonts w:hint="eastAsia"/>
      </w:rPr>
    </w:lvl>
    <w:lvl w:ilvl="8" w:tplc="F2926AFE">
      <w:start w:val="1"/>
      <w:numFmt w:val="lowerRoman"/>
      <w:lvlText w:val="%9."/>
      <w:lvlJc w:val="right"/>
      <w:pPr>
        <w:ind w:left="11017" w:hanging="180"/>
      </w:pPr>
      <w:rPr>
        <w:rFonts w:hint="eastAsia"/>
      </w:rPr>
    </w:lvl>
  </w:abstractNum>
  <w:abstractNum w:abstractNumId="3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4"/>
  </w:num>
  <w:num w:numId="3">
    <w:abstractNumId w:val="8"/>
  </w:num>
  <w:num w:numId="4">
    <w:abstractNumId w:val="16"/>
  </w:num>
  <w:num w:numId="5">
    <w:abstractNumId w:val="7"/>
  </w:num>
  <w:num w:numId="6">
    <w:abstractNumId w:val="14"/>
  </w:num>
  <w:num w:numId="7">
    <w:abstractNumId w:val="13"/>
  </w:num>
  <w:num w:numId="8">
    <w:abstractNumId w:val="21"/>
  </w:num>
  <w:num w:numId="9">
    <w:abstractNumId w:val="35"/>
  </w:num>
  <w:num w:numId="10">
    <w:abstractNumId w:val="22"/>
  </w:num>
  <w:num w:numId="11">
    <w:abstractNumId w:val="33"/>
  </w:num>
  <w:num w:numId="12">
    <w:abstractNumId w:val="19"/>
  </w:num>
  <w:num w:numId="13">
    <w:abstractNumId w:val="26"/>
  </w:num>
  <w:num w:numId="14">
    <w:abstractNumId w:val="30"/>
  </w:num>
  <w:num w:numId="15">
    <w:abstractNumId w:val="6"/>
  </w:num>
  <w:num w:numId="16">
    <w:abstractNumId w:val="23"/>
  </w:num>
  <w:num w:numId="17">
    <w:abstractNumId w:val="1"/>
  </w:num>
  <w:num w:numId="18">
    <w:abstractNumId w:val="1"/>
  </w:num>
  <w:num w:numId="19">
    <w:abstractNumId w:val="32"/>
  </w:num>
  <w:num w:numId="20">
    <w:abstractNumId w:val="17"/>
  </w:num>
  <w:num w:numId="21">
    <w:abstractNumId w:val="1"/>
  </w:num>
  <w:num w:numId="22">
    <w:abstractNumId w:val="1"/>
  </w:num>
  <w:num w:numId="23">
    <w:abstractNumId w:val="1"/>
  </w:num>
  <w:num w:numId="24">
    <w:abstractNumId w:val="4"/>
  </w:num>
  <w:num w:numId="25">
    <w:abstractNumId w:val="18"/>
  </w:num>
  <w:num w:numId="26">
    <w:abstractNumId w:val="1"/>
  </w:num>
  <w:num w:numId="27">
    <w:abstractNumId w:val="1"/>
  </w:num>
  <w:num w:numId="28">
    <w:abstractNumId w:val="1"/>
  </w:num>
  <w:num w:numId="29">
    <w:abstractNumId w:val="11"/>
  </w:num>
  <w:num w:numId="30">
    <w:abstractNumId w:val="1"/>
  </w:num>
  <w:num w:numId="31">
    <w:abstractNumId w:val="31"/>
  </w:num>
  <w:num w:numId="32">
    <w:abstractNumId w:val="10"/>
  </w:num>
  <w:num w:numId="33">
    <w:abstractNumId w:val="0"/>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21"/>
  </w:num>
  <w:num w:numId="38">
    <w:abstractNumId w:val="21"/>
  </w:num>
  <w:num w:numId="39">
    <w:abstractNumId w:val="1"/>
  </w:num>
  <w:num w:numId="40">
    <w:abstractNumId w:val="15"/>
  </w:num>
  <w:num w:numId="41">
    <w:abstractNumId w:val="5"/>
  </w:num>
  <w:num w:numId="42">
    <w:abstractNumId w:val="28"/>
  </w:num>
  <w:num w:numId="43">
    <w:abstractNumId w:val="29"/>
  </w:num>
  <w:num w:numId="44">
    <w:abstractNumId w:val="1"/>
  </w:num>
  <w:num w:numId="45">
    <w:abstractNumId w:val="9"/>
  </w:num>
  <w:num w:numId="46">
    <w:abstractNumId w:val="2"/>
  </w:num>
  <w:num w:numId="47">
    <w:abstractNumId w:val="27"/>
  </w:num>
  <w:num w:numId="48">
    <w:abstractNumId w:val="12"/>
  </w:num>
  <w:num w:numId="49">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e-DE" w:vendorID="64" w:dllVersion="131078" w:nlCheck="1" w:checkStyle="0"/>
  <w:activeWritingStyle w:appName="MSWord" w:lang="en-GB" w:vendorID="64" w:dllVersion="131078" w:nlCheck="1" w:checkStyle="1"/>
  <w:activeWritingStyle w:appName="MSWord" w:lang="pt-BR"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EBA"/>
    <w:rsid w:val="000013AA"/>
    <w:rsid w:val="00001757"/>
    <w:rsid w:val="00001D15"/>
    <w:rsid w:val="00002230"/>
    <w:rsid w:val="00002A37"/>
    <w:rsid w:val="00002F51"/>
    <w:rsid w:val="000046E3"/>
    <w:rsid w:val="00004B2A"/>
    <w:rsid w:val="00004B2C"/>
    <w:rsid w:val="00006446"/>
    <w:rsid w:val="00006896"/>
    <w:rsid w:val="00006B50"/>
    <w:rsid w:val="00007098"/>
    <w:rsid w:val="000070C5"/>
    <w:rsid w:val="00007114"/>
    <w:rsid w:val="0000774E"/>
    <w:rsid w:val="00007780"/>
    <w:rsid w:val="000078C0"/>
    <w:rsid w:val="00007C6C"/>
    <w:rsid w:val="00007CDC"/>
    <w:rsid w:val="000109FA"/>
    <w:rsid w:val="00011B28"/>
    <w:rsid w:val="00012CD6"/>
    <w:rsid w:val="000149CA"/>
    <w:rsid w:val="00014D3C"/>
    <w:rsid w:val="0001576E"/>
    <w:rsid w:val="00015B7B"/>
    <w:rsid w:val="00015D15"/>
    <w:rsid w:val="00015E77"/>
    <w:rsid w:val="000203DC"/>
    <w:rsid w:val="0002068F"/>
    <w:rsid w:val="000209C0"/>
    <w:rsid w:val="00021D50"/>
    <w:rsid w:val="000223D9"/>
    <w:rsid w:val="00023231"/>
    <w:rsid w:val="00024B4B"/>
    <w:rsid w:val="0002564D"/>
    <w:rsid w:val="00025BEC"/>
    <w:rsid w:val="00025ECA"/>
    <w:rsid w:val="00027020"/>
    <w:rsid w:val="000325B8"/>
    <w:rsid w:val="00032EFB"/>
    <w:rsid w:val="000344AF"/>
    <w:rsid w:val="00034C15"/>
    <w:rsid w:val="000363CA"/>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376F"/>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422"/>
    <w:rsid w:val="00065E1A"/>
    <w:rsid w:val="00070D71"/>
    <w:rsid w:val="000713F8"/>
    <w:rsid w:val="00071811"/>
    <w:rsid w:val="00072DF8"/>
    <w:rsid w:val="000738F4"/>
    <w:rsid w:val="00073DFC"/>
    <w:rsid w:val="0007444F"/>
    <w:rsid w:val="0007620B"/>
    <w:rsid w:val="00077E5F"/>
    <w:rsid w:val="0008036A"/>
    <w:rsid w:val="00080640"/>
    <w:rsid w:val="00080B1B"/>
    <w:rsid w:val="00081AE6"/>
    <w:rsid w:val="000821D3"/>
    <w:rsid w:val="000827D9"/>
    <w:rsid w:val="000839F7"/>
    <w:rsid w:val="00084C63"/>
    <w:rsid w:val="00084E64"/>
    <w:rsid w:val="00085175"/>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0F5B"/>
    <w:rsid w:val="000A1B7B"/>
    <w:rsid w:val="000A2482"/>
    <w:rsid w:val="000A2A75"/>
    <w:rsid w:val="000A325B"/>
    <w:rsid w:val="000A3539"/>
    <w:rsid w:val="000A3D85"/>
    <w:rsid w:val="000A4188"/>
    <w:rsid w:val="000A488C"/>
    <w:rsid w:val="000A56F2"/>
    <w:rsid w:val="000A69D3"/>
    <w:rsid w:val="000A712A"/>
    <w:rsid w:val="000B190F"/>
    <w:rsid w:val="000B1999"/>
    <w:rsid w:val="000B1E14"/>
    <w:rsid w:val="000B2372"/>
    <w:rsid w:val="000B2467"/>
    <w:rsid w:val="000B2719"/>
    <w:rsid w:val="000B276C"/>
    <w:rsid w:val="000B294C"/>
    <w:rsid w:val="000B335F"/>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D6A8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B39"/>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11E6"/>
    <w:rsid w:val="00112487"/>
    <w:rsid w:val="001125F7"/>
    <w:rsid w:val="001126EF"/>
    <w:rsid w:val="001129A9"/>
    <w:rsid w:val="00112B31"/>
    <w:rsid w:val="0011330E"/>
    <w:rsid w:val="00113CF4"/>
    <w:rsid w:val="0011431A"/>
    <w:rsid w:val="001145B3"/>
    <w:rsid w:val="001148CA"/>
    <w:rsid w:val="00114A7A"/>
    <w:rsid w:val="00114ED2"/>
    <w:rsid w:val="00114EDF"/>
    <w:rsid w:val="001153EA"/>
    <w:rsid w:val="00115643"/>
    <w:rsid w:val="00115A0C"/>
    <w:rsid w:val="00116765"/>
    <w:rsid w:val="00116C40"/>
    <w:rsid w:val="00116E3B"/>
    <w:rsid w:val="00121432"/>
    <w:rsid w:val="001219F5"/>
    <w:rsid w:val="00121A20"/>
    <w:rsid w:val="001221E3"/>
    <w:rsid w:val="0012269B"/>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37E"/>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605D8"/>
    <w:rsid w:val="00163066"/>
    <w:rsid w:val="001632F4"/>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77822"/>
    <w:rsid w:val="00177FA2"/>
    <w:rsid w:val="00180120"/>
    <w:rsid w:val="00180571"/>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719"/>
    <w:rsid w:val="00197DF9"/>
    <w:rsid w:val="00197E05"/>
    <w:rsid w:val="001A0948"/>
    <w:rsid w:val="001A13A5"/>
    <w:rsid w:val="001A14AB"/>
    <w:rsid w:val="001A17DA"/>
    <w:rsid w:val="001A1987"/>
    <w:rsid w:val="001A2489"/>
    <w:rsid w:val="001A2564"/>
    <w:rsid w:val="001A52DB"/>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81"/>
    <w:rsid w:val="001B58B3"/>
    <w:rsid w:val="001B5A5D"/>
    <w:rsid w:val="001B6D62"/>
    <w:rsid w:val="001B7284"/>
    <w:rsid w:val="001C0E23"/>
    <w:rsid w:val="001C129A"/>
    <w:rsid w:val="001C1CE5"/>
    <w:rsid w:val="001C2DC5"/>
    <w:rsid w:val="001C3090"/>
    <w:rsid w:val="001C3832"/>
    <w:rsid w:val="001C3D2A"/>
    <w:rsid w:val="001C3F1A"/>
    <w:rsid w:val="001C56D7"/>
    <w:rsid w:val="001C7541"/>
    <w:rsid w:val="001C77B8"/>
    <w:rsid w:val="001D0BDB"/>
    <w:rsid w:val="001D0F79"/>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CF"/>
    <w:rsid w:val="001F0CF7"/>
    <w:rsid w:val="001F2983"/>
    <w:rsid w:val="001F2A5B"/>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BCF"/>
    <w:rsid w:val="00230E40"/>
    <w:rsid w:val="002317CD"/>
    <w:rsid w:val="002319E4"/>
    <w:rsid w:val="00233154"/>
    <w:rsid w:val="00233D01"/>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59D"/>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A7F"/>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685B"/>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56B1"/>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7BF"/>
    <w:rsid w:val="00310CA3"/>
    <w:rsid w:val="00310F64"/>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203ED"/>
    <w:rsid w:val="00320683"/>
    <w:rsid w:val="00320D8F"/>
    <w:rsid w:val="00321B01"/>
    <w:rsid w:val="00321BF4"/>
    <w:rsid w:val="00321CCD"/>
    <w:rsid w:val="00322C9F"/>
    <w:rsid w:val="00324D23"/>
    <w:rsid w:val="00325289"/>
    <w:rsid w:val="003252B2"/>
    <w:rsid w:val="00325F47"/>
    <w:rsid w:val="003264B4"/>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229"/>
    <w:rsid w:val="003421F7"/>
    <w:rsid w:val="003424D7"/>
    <w:rsid w:val="0034281E"/>
    <w:rsid w:val="00342A10"/>
    <w:rsid w:val="00342BD7"/>
    <w:rsid w:val="003434CB"/>
    <w:rsid w:val="00344C89"/>
    <w:rsid w:val="003458E7"/>
    <w:rsid w:val="00345F20"/>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4C2B"/>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29A8"/>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2F26"/>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1793"/>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300"/>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1C66"/>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926"/>
    <w:rsid w:val="00487DBF"/>
    <w:rsid w:val="00490DE1"/>
    <w:rsid w:val="00490FB0"/>
    <w:rsid w:val="004914F8"/>
    <w:rsid w:val="00491D21"/>
    <w:rsid w:val="00492BC5"/>
    <w:rsid w:val="004964F1"/>
    <w:rsid w:val="0049698D"/>
    <w:rsid w:val="00496ABA"/>
    <w:rsid w:val="004A0FE2"/>
    <w:rsid w:val="004A11D7"/>
    <w:rsid w:val="004A16BC"/>
    <w:rsid w:val="004A1BB2"/>
    <w:rsid w:val="004A2B94"/>
    <w:rsid w:val="004A3D72"/>
    <w:rsid w:val="004A4DB9"/>
    <w:rsid w:val="004A64FA"/>
    <w:rsid w:val="004B09A0"/>
    <w:rsid w:val="004B1FA5"/>
    <w:rsid w:val="004B254E"/>
    <w:rsid w:val="004B2B6D"/>
    <w:rsid w:val="004B32A3"/>
    <w:rsid w:val="004B4ECD"/>
    <w:rsid w:val="004B5C2F"/>
    <w:rsid w:val="004B72FC"/>
    <w:rsid w:val="004B7C0C"/>
    <w:rsid w:val="004C005B"/>
    <w:rsid w:val="004C089A"/>
    <w:rsid w:val="004C3898"/>
    <w:rsid w:val="004C4246"/>
    <w:rsid w:val="004C49D0"/>
    <w:rsid w:val="004C57ED"/>
    <w:rsid w:val="004C6233"/>
    <w:rsid w:val="004C6FB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4F2F"/>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B55"/>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49F6"/>
    <w:rsid w:val="00545436"/>
    <w:rsid w:val="00546970"/>
    <w:rsid w:val="00546F49"/>
    <w:rsid w:val="00552585"/>
    <w:rsid w:val="0055316E"/>
    <w:rsid w:val="00554E19"/>
    <w:rsid w:val="0055680F"/>
    <w:rsid w:val="005574E6"/>
    <w:rsid w:val="00560F4B"/>
    <w:rsid w:val="0056121F"/>
    <w:rsid w:val="0056176B"/>
    <w:rsid w:val="00564860"/>
    <w:rsid w:val="00564D51"/>
    <w:rsid w:val="005652B0"/>
    <w:rsid w:val="00565CF0"/>
    <w:rsid w:val="005662A3"/>
    <w:rsid w:val="00566D80"/>
    <w:rsid w:val="00567261"/>
    <w:rsid w:val="00567386"/>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0ED6"/>
    <w:rsid w:val="005B15B8"/>
    <w:rsid w:val="005B20B5"/>
    <w:rsid w:val="005B35D7"/>
    <w:rsid w:val="005B3874"/>
    <w:rsid w:val="005B392A"/>
    <w:rsid w:val="005B3AA3"/>
    <w:rsid w:val="005B3E9F"/>
    <w:rsid w:val="005B43C4"/>
    <w:rsid w:val="005B44FC"/>
    <w:rsid w:val="005B50DB"/>
    <w:rsid w:val="005B5B84"/>
    <w:rsid w:val="005B6F83"/>
    <w:rsid w:val="005B73A4"/>
    <w:rsid w:val="005C0030"/>
    <w:rsid w:val="005C0A0D"/>
    <w:rsid w:val="005C1A97"/>
    <w:rsid w:val="005C3B16"/>
    <w:rsid w:val="005C4FAF"/>
    <w:rsid w:val="005C58E5"/>
    <w:rsid w:val="005C5C7E"/>
    <w:rsid w:val="005C64A5"/>
    <w:rsid w:val="005C6F97"/>
    <w:rsid w:val="005C74FB"/>
    <w:rsid w:val="005C7634"/>
    <w:rsid w:val="005D1602"/>
    <w:rsid w:val="005D2D1D"/>
    <w:rsid w:val="005D4206"/>
    <w:rsid w:val="005D51D7"/>
    <w:rsid w:val="005D5E76"/>
    <w:rsid w:val="005D7237"/>
    <w:rsid w:val="005D757F"/>
    <w:rsid w:val="005E036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0B4"/>
    <w:rsid w:val="006231F5"/>
    <w:rsid w:val="00623355"/>
    <w:rsid w:val="006234A6"/>
    <w:rsid w:val="00623A29"/>
    <w:rsid w:val="00623CD0"/>
    <w:rsid w:val="006253C2"/>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97E"/>
    <w:rsid w:val="00650AB9"/>
    <w:rsid w:val="006511BC"/>
    <w:rsid w:val="00651429"/>
    <w:rsid w:val="006521DB"/>
    <w:rsid w:val="006536C1"/>
    <w:rsid w:val="00654EF1"/>
    <w:rsid w:val="00655733"/>
    <w:rsid w:val="00655ACD"/>
    <w:rsid w:val="00655C3A"/>
    <w:rsid w:val="00656A92"/>
    <w:rsid w:val="00656A99"/>
    <w:rsid w:val="00656DDE"/>
    <w:rsid w:val="00657E3C"/>
    <w:rsid w:val="0066011D"/>
    <w:rsid w:val="00660190"/>
    <w:rsid w:val="00660233"/>
    <w:rsid w:val="006607C0"/>
    <w:rsid w:val="00660879"/>
    <w:rsid w:val="006613A6"/>
    <w:rsid w:val="006627A2"/>
    <w:rsid w:val="00662E1E"/>
    <w:rsid w:val="00662F13"/>
    <w:rsid w:val="00662F29"/>
    <w:rsid w:val="006634E6"/>
    <w:rsid w:val="00663F31"/>
    <w:rsid w:val="006655EE"/>
    <w:rsid w:val="006658E7"/>
    <w:rsid w:val="00665F15"/>
    <w:rsid w:val="0066707C"/>
    <w:rsid w:val="006673DC"/>
    <w:rsid w:val="00667843"/>
    <w:rsid w:val="00667EB9"/>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1FD"/>
    <w:rsid w:val="00684C20"/>
    <w:rsid w:val="00687953"/>
    <w:rsid w:val="00690824"/>
    <w:rsid w:val="006918E0"/>
    <w:rsid w:val="00691AC8"/>
    <w:rsid w:val="0069337E"/>
    <w:rsid w:val="006949C5"/>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6DCD"/>
    <w:rsid w:val="006B7212"/>
    <w:rsid w:val="006B7666"/>
    <w:rsid w:val="006C03B8"/>
    <w:rsid w:val="006C1D7B"/>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852"/>
    <w:rsid w:val="00713AEA"/>
    <w:rsid w:val="00713D85"/>
    <w:rsid w:val="00713DFC"/>
    <w:rsid w:val="007148D3"/>
    <w:rsid w:val="00715B9A"/>
    <w:rsid w:val="007165ED"/>
    <w:rsid w:val="007175D4"/>
    <w:rsid w:val="00720F22"/>
    <w:rsid w:val="0072225D"/>
    <w:rsid w:val="007227CC"/>
    <w:rsid w:val="00724516"/>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37F4"/>
    <w:rsid w:val="007445A0"/>
    <w:rsid w:val="0074524B"/>
    <w:rsid w:val="00745B87"/>
    <w:rsid w:val="00745E03"/>
    <w:rsid w:val="00746365"/>
    <w:rsid w:val="00746831"/>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302"/>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77D93"/>
    <w:rsid w:val="00780524"/>
    <w:rsid w:val="0078063E"/>
    <w:rsid w:val="007816A7"/>
    <w:rsid w:val="0078177E"/>
    <w:rsid w:val="00782173"/>
    <w:rsid w:val="007821E0"/>
    <w:rsid w:val="00782367"/>
    <w:rsid w:val="0078304C"/>
    <w:rsid w:val="00783673"/>
    <w:rsid w:val="00784EBA"/>
    <w:rsid w:val="00785490"/>
    <w:rsid w:val="0078591D"/>
    <w:rsid w:val="0078701F"/>
    <w:rsid w:val="007874C4"/>
    <w:rsid w:val="007878D1"/>
    <w:rsid w:val="00787C29"/>
    <w:rsid w:val="00790BF7"/>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31D8"/>
    <w:rsid w:val="007C3AFD"/>
    <w:rsid w:val="007C3D18"/>
    <w:rsid w:val="007C4CA6"/>
    <w:rsid w:val="007C52F9"/>
    <w:rsid w:val="007C60BF"/>
    <w:rsid w:val="007C6A07"/>
    <w:rsid w:val="007C6C4C"/>
    <w:rsid w:val="007C75A1"/>
    <w:rsid w:val="007C77A5"/>
    <w:rsid w:val="007D04E5"/>
    <w:rsid w:val="007D0EDA"/>
    <w:rsid w:val="007D0EEC"/>
    <w:rsid w:val="007D170D"/>
    <w:rsid w:val="007D36E1"/>
    <w:rsid w:val="007D4969"/>
    <w:rsid w:val="007D5901"/>
    <w:rsid w:val="007D6553"/>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60E1"/>
    <w:rsid w:val="007E7091"/>
    <w:rsid w:val="007E736D"/>
    <w:rsid w:val="007E7F7C"/>
    <w:rsid w:val="007F0999"/>
    <w:rsid w:val="007F22C6"/>
    <w:rsid w:val="007F3D18"/>
    <w:rsid w:val="007F427F"/>
    <w:rsid w:val="007F5BAF"/>
    <w:rsid w:val="007F6931"/>
    <w:rsid w:val="007F7230"/>
    <w:rsid w:val="007F7B25"/>
    <w:rsid w:val="00800956"/>
    <w:rsid w:val="0080294E"/>
    <w:rsid w:val="00803FAE"/>
    <w:rsid w:val="008042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29"/>
    <w:rsid w:val="00835942"/>
    <w:rsid w:val="008362D1"/>
    <w:rsid w:val="008376AC"/>
    <w:rsid w:val="00837FF8"/>
    <w:rsid w:val="00840847"/>
    <w:rsid w:val="008412EA"/>
    <w:rsid w:val="0084391E"/>
    <w:rsid w:val="008444E8"/>
    <w:rsid w:val="00844723"/>
    <w:rsid w:val="00844E80"/>
    <w:rsid w:val="00845754"/>
    <w:rsid w:val="0084651D"/>
    <w:rsid w:val="00846A5E"/>
    <w:rsid w:val="00846FE7"/>
    <w:rsid w:val="008470E5"/>
    <w:rsid w:val="00847316"/>
    <w:rsid w:val="0084745A"/>
    <w:rsid w:val="00850585"/>
    <w:rsid w:val="00850F92"/>
    <w:rsid w:val="008516F5"/>
    <w:rsid w:val="008525C3"/>
    <w:rsid w:val="008528D8"/>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6D4"/>
    <w:rsid w:val="008707B2"/>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46CE"/>
    <w:rsid w:val="00885991"/>
    <w:rsid w:val="00885BD5"/>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A92"/>
    <w:rsid w:val="008A0D2B"/>
    <w:rsid w:val="008A0D45"/>
    <w:rsid w:val="008A0E99"/>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5CA1"/>
    <w:rsid w:val="008B6762"/>
    <w:rsid w:val="008B6F83"/>
    <w:rsid w:val="008B7650"/>
    <w:rsid w:val="008B781B"/>
    <w:rsid w:val="008B7997"/>
    <w:rsid w:val="008B7B5C"/>
    <w:rsid w:val="008C0B79"/>
    <w:rsid w:val="008C0B84"/>
    <w:rsid w:val="008C0BF5"/>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1A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28A"/>
    <w:rsid w:val="009053AA"/>
    <w:rsid w:val="009067C8"/>
    <w:rsid w:val="00906939"/>
    <w:rsid w:val="00910A74"/>
    <w:rsid w:val="00910B7D"/>
    <w:rsid w:val="00911DFB"/>
    <w:rsid w:val="0091311E"/>
    <w:rsid w:val="009139D9"/>
    <w:rsid w:val="00914AD8"/>
    <w:rsid w:val="00915BAC"/>
    <w:rsid w:val="00916079"/>
    <w:rsid w:val="00917CE9"/>
    <w:rsid w:val="00920BF2"/>
    <w:rsid w:val="00920DCC"/>
    <w:rsid w:val="009210EF"/>
    <w:rsid w:val="00921D86"/>
    <w:rsid w:val="00922010"/>
    <w:rsid w:val="00923EF6"/>
    <w:rsid w:val="00924943"/>
    <w:rsid w:val="00926DF9"/>
    <w:rsid w:val="0092752A"/>
    <w:rsid w:val="00927943"/>
    <w:rsid w:val="00927E1C"/>
    <w:rsid w:val="009305EA"/>
    <w:rsid w:val="00930A47"/>
    <w:rsid w:val="009311E4"/>
    <w:rsid w:val="00931BD9"/>
    <w:rsid w:val="00931C91"/>
    <w:rsid w:val="00932336"/>
    <w:rsid w:val="0093233C"/>
    <w:rsid w:val="00932590"/>
    <w:rsid w:val="00935CB5"/>
    <w:rsid w:val="00936292"/>
    <w:rsid w:val="009368F3"/>
    <w:rsid w:val="00936D47"/>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546"/>
    <w:rsid w:val="00953920"/>
    <w:rsid w:val="00953A06"/>
    <w:rsid w:val="00953B77"/>
    <w:rsid w:val="00953D47"/>
    <w:rsid w:val="00954D11"/>
    <w:rsid w:val="009558DD"/>
    <w:rsid w:val="0095681E"/>
    <w:rsid w:val="009572D4"/>
    <w:rsid w:val="00957392"/>
    <w:rsid w:val="00960239"/>
    <w:rsid w:val="00960608"/>
    <w:rsid w:val="00961921"/>
    <w:rsid w:val="009619C8"/>
    <w:rsid w:val="009621B3"/>
    <w:rsid w:val="009627EE"/>
    <w:rsid w:val="0096430A"/>
    <w:rsid w:val="00964B5A"/>
    <w:rsid w:val="0096554B"/>
    <w:rsid w:val="0096584A"/>
    <w:rsid w:val="00967990"/>
    <w:rsid w:val="00970097"/>
    <w:rsid w:val="009704C6"/>
    <w:rsid w:val="00971626"/>
    <w:rsid w:val="00971F08"/>
    <w:rsid w:val="009720E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65C5"/>
    <w:rsid w:val="009B7E87"/>
    <w:rsid w:val="009B7F3D"/>
    <w:rsid w:val="009C27EA"/>
    <w:rsid w:val="009C3625"/>
    <w:rsid w:val="009C403E"/>
    <w:rsid w:val="009C4B0A"/>
    <w:rsid w:val="009C5300"/>
    <w:rsid w:val="009C7421"/>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AE3"/>
    <w:rsid w:val="009E4CDD"/>
    <w:rsid w:val="009E6B71"/>
    <w:rsid w:val="009E7AEF"/>
    <w:rsid w:val="009E7D6F"/>
    <w:rsid w:val="009F06F7"/>
    <w:rsid w:val="009F08F3"/>
    <w:rsid w:val="009F1F7D"/>
    <w:rsid w:val="009F204D"/>
    <w:rsid w:val="009F2BB4"/>
    <w:rsid w:val="009F344F"/>
    <w:rsid w:val="009F45F2"/>
    <w:rsid w:val="009F4D4A"/>
    <w:rsid w:val="009F581C"/>
    <w:rsid w:val="009F6264"/>
    <w:rsid w:val="009F68A6"/>
    <w:rsid w:val="009F7973"/>
    <w:rsid w:val="009F7CE2"/>
    <w:rsid w:val="00A031D8"/>
    <w:rsid w:val="00A03828"/>
    <w:rsid w:val="00A0401C"/>
    <w:rsid w:val="00A0439B"/>
    <w:rsid w:val="00A0453D"/>
    <w:rsid w:val="00A048A8"/>
    <w:rsid w:val="00A04F49"/>
    <w:rsid w:val="00A051D2"/>
    <w:rsid w:val="00A05700"/>
    <w:rsid w:val="00A05BD3"/>
    <w:rsid w:val="00A05EA3"/>
    <w:rsid w:val="00A109A1"/>
    <w:rsid w:val="00A10F9E"/>
    <w:rsid w:val="00A1284B"/>
    <w:rsid w:val="00A13471"/>
    <w:rsid w:val="00A1379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0BA"/>
    <w:rsid w:val="00A224BE"/>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71E"/>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7D7"/>
    <w:rsid w:val="00A660AC"/>
    <w:rsid w:val="00A663AA"/>
    <w:rsid w:val="00A66DCB"/>
    <w:rsid w:val="00A67664"/>
    <w:rsid w:val="00A67E6C"/>
    <w:rsid w:val="00A71B99"/>
    <w:rsid w:val="00A71D64"/>
    <w:rsid w:val="00A721B8"/>
    <w:rsid w:val="00A732B1"/>
    <w:rsid w:val="00A738D9"/>
    <w:rsid w:val="00A739D0"/>
    <w:rsid w:val="00A74376"/>
    <w:rsid w:val="00A746B4"/>
    <w:rsid w:val="00A74B1F"/>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0692"/>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253"/>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ECF"/>
    <w:rsid w:val="00AF0506"/>
    <w:rsid w:val="00AF0508"/>
    <w:rsid w:val="00AF1C5D"/>
    <w:rsid w:val="00AF221E"/>
    <w:rsid w:val="00AF2B22"/>
    <w:rsid w:val="00AF3B42"/>
    <w:rsid w:val="00AF3C0D"/>
    <w:rsid w:val="00AF3EE4"/>
    <w:rsid w:val="00AF42D7"/>
    <w:rsid w:val="00AF457F"/>
    <w:rsid w:val="00AF5157"/>
    <w:rsid w:val="00AF5281"/>
    <w:rsid w:val="00AF5522"/>
    <w:rsid w:val="00AF78ED"/>
    <w:rsid w:val="00AF7B02"/>
    <w:rsid w:val="00B006FE"/>
    <w:rsid w:val="00B00732"/>
    <w:rsid w:val="00B007CB"/>
    <w:rsid w:val="00B00AAB"/>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1FBE"/>
    <w:rsid w:val="00B2210E"/>
    <w:rsid w:val="00B227E6"/>
    <w:rsid w:val="00B248B0"/>
    <w:rsid w:val="00B26318"/>
    <w:rsid w:val="00B2763F"/>
    <w:rsid w:val="00B27AAC"/>
    <w:rsid w:val="00B27BF7"/>
    <w:rsid w:val="00B30065"/>
    <w:rsid w:val="00B3042E"/>
    <w:rsid w:val="00B30929"/>
    <w:rsid w:val="00B33012"/>
    <w:rsid w:val="00B3411D"/>
    <w:rsid w:val="00B342DC"/>
    <w:rsid w:val="00B35212"/>
    <w:rsid w:val="00B35CAF"/>
    <w:rsid w:val="00B35F5E"/>
    <w:rsid w:val="00B36C4B"/>
    <w:rsid w:val="00B372AA"/>
    <w:rsid w:val="00B37BBF"/>
    <w:rsid w:val="00B40445"/>
    <w:rsid w:val="00B41888"/>
    <w:rsid w:val="00B41BC6"/>
    <w:rsid w:val="00B43E66"/>
    <w:rsid w:val="00B445BC"/>
    <w:rsid w:val="00B446EA"/>
    <w:rsid w:val="00B447BB"/>
    <w:rsid w:val="00B44EA9"/>
    <w:rsid w:val="00B45A52"/>
    <w:rsid w:val="00B46175"/>
    <w:rsid w:val="00B475E2"/>
    <w:rsid w:val="00B47669"/>
    <w:rsid w:val="00B515AE"/>
    <w:rsid w:val="00B52E5B"/>
    <w:rsid w:val="00B53152"/>
    <w:rsid w:val="00B5336F"/>
    <w:rsid w:val="00B536D4"/>
    <w:rsid w:val="00B53A00"/>
    <w:rsid w:val="00B54340"/>
    <w:rsid w:val="00B555C1"/>
    <w:rsid w:val="00B56470"/>
    <w:rsid w:val="00B61138"/>
    <w:rsid w:val="00B61834"/>
    <w:rsid w:val="00B61E49"/>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0851"/>
    <w:rsid w:val="00B815FD"/>
    <w:rsid w:val="00B81A6C"/>
    <w:rsid w:val="00B82D98"/>
    <w:rsid w:val="00B84CBD"/>
    <w:rsid w:val="00B8566A"/>
    <w:rsid w:val="00B85839"/>
    <w:rsid w:val="00B85DE5"/>
    <w:rsid w:val="00B866AC"/>
    <w:rsid w:val="00B869D5"/>
    <w:rsid w:val="00B86BA3"/>
    <w:rsid w:val="00B86DAE"/>
    <w:rsid w:val="00B878DE"/>
    <w:rsid w:val="00B87918"/>
    <w:rsid w:val="00B90F73"/>
    <w:rsid w:val="00B911D2"/>
    <w:rsid w:val="00B914B1"/>
    <w:rsid w:val="00B9155B"/>
    <w:rsid w:val="00B922E8"/>
    <w:rsid w:val="00B92FD2"/>
    <w:rsid w:val="00B93B59"/>
    <w:rsid w:val="00B9406A"/>
    <w:rsid w:val="00B94C5A"/>
    <w:rsid w:val="00B9578F"/>
    <w:rsid w:val="00B95B8A"/>
    <w:rsid w:val="00B975C7"/>
    <w:rsid w:val="00B97825"/>
    <w:rsid w:val="00B97D24"/>
    <w:rsid w:val="00BA2280"/>
    <w:rsid w:val="00BA2437"/>
    <w:rsid w:val="00BA2A08"/>
    <w:rsid w:val="00BA2A57"/>
    <w:rsid w:val="00BA371C"/>
    <w:rsid w:val="00BA56D2"/>
    <w:rsid w:val="00BA5A84"/>
    <w:rsid w:val="00BA5B3F"/>
    <w:rsid w:val="00BA633A"/>
    <w:rsid w:val="00BA76E0"/>
    <w:rsid w:val="00BA7F84"/>
    <w:rsid w:val="00BB0DE1"/>
    <w:rsid w:val="00BB2992"/>
    <w:rsid w:val="00BB29F5"/>
    <w:rsid w:val="00BB2A25"/>
    <w:rsid w:val="00BB4398"/>
    <w:rsid w:val="00BB51E9"/>
    <w:rsid w:val="00BB5489"/>
    <w:rsid w:val="00BB6BF3"/>
    <w:rsid w:val="00BB7AF1"/>
    <w:rsid w:val="00BB7FBE"/>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0D0A"/>
    <w:rsid w:val="00BF12EE"/>
    <w:rsid w:val="00BF1596"/>
    <w:rsid w:val="00BF1626"/>
    <w:rsid w:val="00BF3279"/>
    <w:rsid w:val="00BF3B4D"/>
    <w:rsid w:val="00BF3C7F"/>
    <w:rsid w:val="00BF425E"/>
    <w:rsid w:val="00BF4C03"/>
    <w:rsid w:val="00BF4C11"/>
    <w:rsid w:val="00BF5A90"/>
    <w:rsid w:val="00BF69ED"/>
    <w:rsid w:val="00BF74C7"/>
    <w:rsid w:val="00BF75BE"/>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B2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51A5"/>
    <w:rsid w:val="00C464A8"/>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2F2"/>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97C0F"/>
    <w:rsid w:val="00CA177B"/>
    <w:rsid w:val="00CA1ED8"/>
    <w:rsid w:val="00CA22E1"/>
    <w:rsid w:val="00CA293D"/>
    <w:rsid w:val="00CA2A9A"/>
    <w:rsid w:val="00CA33F2"/>
    <w:rsid w:val="00CA395E"/>
    <w:rsid w:val="00CA4BBD"/>
    <w:rsid w:val="00CA5609"/>
    <w:rsid w:val="00CA5A73"/>
    <w:rsid w:val="00CB00AD"/>
    <w:rsid w:val="00CB1F63"/>
    <w:rsid w:val="00CB2706"/>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D7FE4"/>
    <w:rsid w:val="00CE0424"/>
    <w:rsid w:val="00CE2030"/>
    <w:rsid w:val="00CE2C2F"/>
    <w:rsid w:val="00CE2DE8"/>
    <w:rsid w:val="00CE3B06"/>
    <w:rsid w:val="00CE4AD2"/>
    <w:rsid w:val="00CE4EBA"/>
    <w:rsid w:val="00CE50EE"/>
    <w:rsid w:val="00CE5650"/>
    <w:rsid w:val="00CE6B10"/>
    <w:rsid w:val="00CE7561"/>
    <w:rsid w:val="00CF0891"/>
    <w:rsid w:val="00CF1354"/>
    <w:rsid w:val="00CF1ABC"/>
    <w:rsid w:val="00CF3B1F"/>
    <w:rsid w:val="00CF3BF6"/>
    <w:rsid w:val="00CF3E4A"/>
    <w:rsid w:val="00CF4C4F"/>
    <w:rsid w:val="00CF58C7"/>
    <w:rsid w:val="00CF5B3D"/>
    <w:rsid w:val="00CF625B"/>
    <w:rsid w:val="00CF687E"/>
    <w:rsid w:val="00CF70B8"/>
    <w:rsid w:val="00CF7764"/>
    <w:rsid w:val="00D00118"/>
    <w:rsid w:val="00D02520"/>
    <w:rsid w:val="00D02C0E"/>
    <w:rsid w:val="00D0309D"/>
    <w:rsid w:val="00D0349B"/>
    <w:rsid w:val="00D045F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5D7C"/>
    <w:rsid w:val="00D21023"/>
    <w:rsid w:val="00D212AD"/>
    <w:rsid w:val="00D21845"/>
    <w:rsid w:val="00D2232E"/>
    <w:rsid w:val="00D22C68"/>
    <w:rsid w:val="00D233E8"/>
    <w:rsid w:val="00D236C1"/>
    <w:rsid w:val="00D237D8"/>
    <w:rsid w:val="00D239A7"/>
    <w:rsid w:val="00D23F47"/>
    <w:rsid w:val="00D23FEE"/>
    <w:rsid w:val="00D24C83"/>
    <w:rsid w:val="00D25027"/>
    <w:rsid w:val="00D25216"/>
    <w:rsid w:val="00D2529C"/>
    <w:rsid w:val="00D25D1D"/>
    <w:rsid w:val="00D26205"/>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9B1"/>
    <w:rsid w:val="00D36B06"/>
    <w:rsid w:val="00D36E71"/>
    <w:rsid w:val="00D37D87"/>
    <w:rsid w:val="00D40B33"/>
    <w:rsid w:val="00D41490"/>
    <w:rsid w:val="00D41E69"/>
    <w:rsid w:val="00D42942"/>
    <w:rsid w:val="00D4318F"/>
    <w:rsid w:val="00D438BF"/>
    <w:rsid w:val="00D43B5C"/>
    <w:rsid w:val="00D43E89"/>
    <w:rsid w:val="00D440F8"/>
    <w:rsid w:val="00D465B2"/>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67097"/>
    <w:rsid w:val="00D67E53"/>
    <w:rsid w:val="00D705F2"/>
    <w:rsid w:val="00D708B0"/>
    <w:rsid w:val="00D70921"/>
    <w:rsid w:val="00D70D3B"/>
    <w:rsid w:val="00D7189E"/>
    <w:rsid w:val="00D71DF2"/>
    <w:rsid w:val="00D72808"/>
    <w:rsid w:val="00D729A3"/>
    <w:rsid w:val="00D7479E"/>
    <w:rsid w:val="00D758C5"/>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43F7"/>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511"/>
    <w:rsid w:val="00DA18D1"/>
    <w:rsid w:val="00DA1B30"/>
    <w:rsid w:val="00DA2FA3"/>
    <w:rsid w:val="00DA305E"/>
    <w:rsid w:val="00DA3F78"/>
    <w:rsid w:val="00DA5417"/>
    <w:rsid w:val="00DA56E8"/>
    <w:rsid w:val="00DA5851"/>
    <w:rsid w:val="00DA6897"/>
    <w:rsid w:val="00DA75F8"/>
    <w:rsid w:val="00DA7D5F"/>
    <w:rsid w:val="00DB0A9F"/>
    <w:rsid w:val="00DB0F06"/>
    <w:rsid w:val="00DB1CCD"/>
    <w:rsid w:val="00DB1F42"/>
    <w:rsid w:val="00DB2E80"/>
    <w:rsid w:val="00DB3185"/>
    <w:rsid w:val="00DB377D"/>
    <w:rsid w:val="00DB3F3F"/>
    <w:rsid w:val="00DB4F87"/>
    <w:rsid w:val="00DB7034"/>
    <w:rsid w:val="00DB74C2"/>
    <w:rsid w:val="00DB7BDB"/>
    <w:rsid w:val="00DC074F"/>
    <w:rsid w:val="00DC088E"/>
    <w:rsid w:val="00DC0F09"/>
    <w:rsid w:val="00DC15B8"/>
    <w:rsid w:val="00DC1750"/>
    <w:rsid w:val="00DC213E"/>
    <w:rsid w:val="00DC25B2"/>
    <w:rsid w:val="00DC2D36"/>
    <w:rsid w:val="00DC34DF"/>
    <w:rsid w:val="00DC4604"/>
    <w:rsid w:val="00DC47CE"/>
    <w:rsid w:val="00DC53EF"/>
    <w:rsid w:val="00DC6627"/>
    <w:rsid w:val="00DC7AAE"/>
    <w:rsid w:val="00DD00F6"/>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5CB0"/>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D75"/>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60CD"/>
    <w:rsid w:val="00E46886"/>
    <w:rsid w:val="00E47AEF"/>
    <w:rsid w:val="00E500D0"/>
    <w:rsid w:val="00E51DEE"/>
    <w:rsid w:val="00E52125"/>
    <w:rsid w:val="00E525F8"/>
    <w:rsid w:val="00E527FA"/>
    <w:rsid w:val="00E53B75"/>
    <w:rsid w:val="00E54E3B"/>
    <w:rsid w:val="00E57532"/>
    <w:rsid w:val="00E57565"/>
    <w:rsid w:val="00E577A3"/>
    <w:rsid w:val="00E57A93"/>
    <w:rsid w:val="00E57BCB"/>
    <w:rsid w:val="00E61D41"/>
    <w:rsid w:val="00E63838"/>
    <w:rsid w:val="00E642D8"/>
    <w:rsid w:val="00E64434"/>
    <w:rsid w:val="00E6645E"/>
    <w:rsid w:val="00E66D9A"/>
    <w:rsid w:val="00E67C51"/>
    <w:rsid w:val="00E702FB"/>
    <w:rsid w:val="00E70446"/>
    <w:rsid w:val="00E70887"/>
    <w:rsid w:val="00E70FA1"/>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462"/>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43C"/>
    <w:rsid w:val="00EA49DF"/>
    <w:rsid w:val="00EA5FF7"/>
    <w:rsid w:val="00EA632D"/>
    <w:rsid w:val="00EA6ED4"/>
    <w:rsid w:val="00EA7313"/>
    <w:rsid w:val="00EA7A41"/>
    <w:rsid w:val="00EB077B"/>
    <w:rsid w:val="00EB1D21"/>
    <w:rsid w:val="00EB399E"/>
    <w:rsid w:val="00EB4EA2"/>
    <w:rsid w:val="00EB50BE"/>
    <w:rsid w:val="00EB5A61"/>
    <w:rsid w:val="00EB71EA"/>
    <w:rsid w:val="00EB7BFD"/>
    <w:rsid w:val="00EC08EA"/>
    <w:rsid w:val="00EC0A1C"/>
    <w:rsid w:val="00EC13CB"/>
    <w:rsid w:val="00EC27C6"/>
    <w:rsid w:val="00EC29A7"/>
    <w:rsid w:val="00EC2F7B"/>
    <w:rsid w:val="00EC36BF"/>
    <w:rsid w:val="00EC4207"/>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6B6"/>
    <w:rsid w:val="00ED5A72"/>
    <w:rsid w:val="00ED7454"/>
    <w:rsid w:val="00EE4874"/>
    <w:rsid w:val="00EE6075"/>
    <w:rsid w:val="00EE6434"/>
    <w:rsid w:val="00EE757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67D7"/>
    <w:rsid w:val="00EF718B"/>
    <w:rsid w:val="00EF721D"/>
    <w:rsid w:val="00EF79BB"/>
    <w:rsid w:val="00F002A6"/>
    <w:rsid w:val="00F007B1"/>
    <w:rsid w:val="00F042BE"/>
    <w:rsid w:val="00F04718"/>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049"/>
    <w:rsid w:val="00F25A9C"/>
    <w:rsid w:val="00F25C10"/>
    <w:rsid w:val="00F2794A"/>
    <w:rsid w:val="00F30099"/>
    <w:rsid w:val="00F30450"/>
    <w:rsid w:val="00F30828"/>
    <w:rsid w:val="00F30D69"/>
    <w:rsid w:val="00F313D6"/>
    <w:rsid w:val="00F32D13"/>
    <w:rsid w:val="00F34567"/>
    <w:rsid w:val="00F345DC"/>
    <w:rsid w:val="00F3530A"/>
    <w:rsid w:val="00F37854"/>
    <w:rsid w:val="00F400E4"/>
    <w:rsid w:val="00F40F0C"/>
    <w:rsid w:val="00F42E71"/>
    <w:rsid w:val="00F43835"/>
    <w:rsid w:val="00F43D31"/>
    <w:rsid w:val="00F4735F"/>
    <w:rsid w:val="00F4766C"/>
    <w:rsid w:val="00F4783B"/>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A50"/>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5B1"/>
    <w:rsid w:val="00F82F14"/>
    <w:rsid w:val="00F82FD6"/>
    <w:rsid w:val="00F82FDD"/>
    <w:rsid w:val="00F8456C"/>
    <w:rsid w:val="00F8468A"/>
    <w:rsid w:val="00F8516E"/>
    <w:rsid w:val="00F859D8"/>
    <w:rsid w:val="00F85F5E"/>
    <w:rsid w:val="00F86341"/>
    <w:rsid w:val="00F866D8"/>
    <w:rsid w:val="00F868F5"/>
    <w:rsid w:val="00F86F2E"/>
    <w:rsid w:val="00F90411"/>
    <w:rsid w:val="00F9056A"/>
    <w:rsid w:val="00F90F74"/>
    <w:rsid w:val="00F90F79"/>
    <w:rsid w:val="00F90F8D"/>
    <w:rsid w:val="00F90FFE"/>
    <w:rsid w:val="00F918F7"/>
    <w:rsid w:val="00F925DF"/>
    <w:rsid w:val="00F92782"/>
    <w:rsid w:val="00F93AA9"/>
    <w:rsid w:val="00F95902"/>
    <w:rsid w:val="00F95E69"/>
    <w:rsid w:val="00F96439"/>
    <w:rsid w:val="00F96985"/>
    <w:rsid w:val="00F96BB8"/>
    <w:rsid w:val="00F974A1"/>
    <w:rsid w:val="00F97838"/>
    <w:rsid w:val="00FA0390"/>
    <w:rsid w:val="00FA2B3B"/>
    <w:rsid w:val="00FA2BB3"/>
    <w:rsid w:val="00FA2C50"/>
    <w:rsid w:val="00FA2E5B"/>
    <w:rsid w:val="00FA3AAA"/>
    <w:rsid w:val="00FA446D"/>
    <w:rsid w:val="00FA50EC"/>
    <w:rsid w:val="00FA6713"/>
    <w:rsid w:val="00FA768F"/>
    <w:rsid w:val="00FA794B"/>
    <w:rsid w:val="00FB034E"/>
    <w:rsid w:val="00FB0489"/>
    <w:rsid w:val="00FB18CB"/>
    <w:rsid w:val="00FB1DC8"/>
    <w:rsid w:val="00FB2D95"/>
    <w:rsid w:val="00FB449F"/>
    <w:rsid w:val="00FB4C80"/>
    <w:rsid w:val="00FB5C29"/>
    <w:rsid w:val="00FB6A6A"/>
    <w:rsid w:val="00FB6E41"/>
    <w:rsid w:val="00FB7048"/>
    <w:rsid w:val="00FB75FA"/>
    <w:rsid w:val="00FB77E4"/>
    <w:rsid w:val="00FB782E"/>
    <w:rsid w:val="00FB795F"/>
    <w:rsid w:val="00FB7DEA"/>
    <w:rsid w:val="00FC00AE"/>
    <w:rsid w:val="00FC0E49"/>
    <w:rsid w:val="00FC0F0B"/>
    <w:rsid w:val="00FC1EBC"/>
    <w:rsid w:val="00FC2C12"/>
    <w:rsid w:val="00FC395F"/>
    <w:rsid w:val="00FC43E2"/>
    <w:rsid w:val="00FC5D10"/>
    <w:rsid w:val="00FC6636"/>
    <w:rsid w:val="00FC7429"/>
    <w:rsid w:val="00FC7DAB"/>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A84"/>
    <w:pPr>
      <w:overflowPunct w:val="0"/>
      <w:autoSpaceDE w:val="0"/>
      <w:autoSpaceDN w:val="0"/>
      <w:adjustRightInd w:val="0"/>
      <w:spacing w:after="120"/>
      <w:jc w:val="both"/>
      <w:textAlignment w:val="baseline"/>
    </w:pPr>
    <w:rPr>
      <w:rFonts w:ascii="Arial" w:hAnsi="Arial"/>
      <w:sz w:val="22"/>
      <w:lang w:val="en-GB"/>
    </w:rPr>
  </w:style>
  <w:style w:type="paragraph" w:styleId="Titre1">
    <w:name w:val="heading 1"/>
    <w:next w:val="Normal"/>
    <w:link w:val="Titre1C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Titre2">
    <w:name w:val="heading 2"/>
    <w:basedOn w:val="Titre1"/>
    <w:next w:val="Normal"/>
    <w:qFormat/>
    <w:pPr>
      <w:numPr>
        <w:ilvl w:val="1"/>
      </w:numPr>
      <w:pBdr>
        <w:top w:val="none" w:sz="0" w:space="0" w:color="auto"/>
      </w:pBdr>
      <w:tabs>
        <w:tab w:val="left" w:pos="576"/>
      </w:tabs>
      <w:spacing w:before="180"/>
      <w:outlineLvl w:val="1"/>
    </w:pPr>
    <w:rPr>
      <w:sz w:val="32"/>
      <w:szCs w:val="32"/>
    </w:rPr>
  </w:style>
  <w:style w:type="paragraph" w:styleId="Titre3">
    <w:name w:val="heading 3"/>
    <w:basedOn w:val="Titre2"/>
    <w:next w:val="Normal"/>
    <w:qFormat/>
    <w:pPr>
      <w:numPr>
        <w:ilvl w:val="2"/>
      </w:numPr>
      <w:tabs>
        <w:tab w:val="left" w:pos="720"/>
      </w:tabs>
      <w:spacing w:before="120"/>
      <w:outlineLvl w:val="2"/>
    </w:pPr>
    <w:rPr>
      <w:sz w:val="28"/>
      <w:szCs w:val="28"/>
    </w:rPr>
  </w:style>
  <w:style w:type="paragraph" w:styleId="Titre4">
    <w:name w:val="heading 4"/>
    <w:basedOn w:val="Titre3"/>
    <w:next w:val="Normal"/>
    <w:qFormat/>
    <w:pPr>
      <w:numPr>
        <w:ilvl w:val="3"/>
      </w:numPr>
      <w:tabs>
        <w:tab w:val="left" w:pos="864"/>
      </w:tabs>
      <w:outlineLvl w:val="3"/>
    </w:pPr>
    <w:rPr>
      <w:sz w:val="24"/>
      <w:szCs w:val="24"/>
    </w:rPr>
  </w:style>
  <w:style w:type="paragraph" w:styleId="Titre5">
    <w:name w:val="heading 5"/>
    <w:basedOn w:val="Titre4"/>
    <w:next w:val="Normal"/>
    <w:qFormat/>
    <w:pPr>
      <w:numPr>
        <w:ilvl w:val="4"/>
      </w:numPr>
      <w:tabs>
        <w:tab w:val="left" w:pos="1008"/>
      </w:tabs>
      <w:outlineLvl w:val="4"/>
    </w:pPr>
    <w:rPr>
      <w:sz w:val="22"/>
      <w:szCs w:val="22"/>
    </w:rPr>
  </w:style>
  <w:style w:type="paragraph" w:styleId="Titre6">
    <w:name w:val="heading 6"/>
    <w:basedOn w:val="Normal"/>
    <w:next w:val="Normal"/>
    <w:qFormat/>
    <w:pPr>
      <w:keepNext/>
      <w:keepLines/>
      <w:numPr>
        <w:ilvl w:val="5"/>
        <w:numId w:val="1"/>
      </w:numPr>
      <w:tabs>
        <w:tab w:val="left" w:pos="1152"/>
      </w:tabs>
      <w:spacing w:before="120"/>
      <w:outlineLvl w:val="5"/>
    </w:pPr>
    <w:rPr>
      <w:rFonts w:cs="Arial"/>
    </w:rPr>
  </w:style>
  <w:style w:type="paragraph" w:styleId="Titre7">
    <w:name w:val="heading 7"/>
    <w:basedOn w:val="Normal"/>
    <w:next w:val="Normal"/>
    <w:qFormat/>
    <w:pPr>
      <w:keepNext/>
      <w:keepLines/>
      <w:numPr>
        <w:ilvl w:val="6"/>
        <w:numId w:val="1"/>
      </w:numPr>
      <w:tabs>
        <w:tab w:val="left" w:pos="1296"/>
      </w:tabs>
      <w:spacing w:before="120"/>
      <w:outlineLvl w:val="6"/>
    </w:pPr>
    <w:rPr>
      <w:rFonts w:cs="Arial"/>
    </w:rPr>
  </w:style>
  <w:style w:type="paragraph" w:styleId="Titre8">
    <w:name w:val="heading 8"/>
    <w:basedOn w:val="Titre7"/>
    <w:next w:val="Normal"/>
    <w:qFormat/>
    <w:pPr>
      <w:numPr>
        <w:ilvl w:val="7"/>
      </w:numPr>
      <w:tabs>
        <w:tab w:val="left" w:pos="1440"/>
      </w:tabs>
      <w:outlineLvl w:val="7"/>
    </w:pPr>
  </w:style>
  <w:style w:type="paragraph" w:styleId="Titre9">
    <w:name w:val="heading 9"/>
    <w:basedOn w:val="Titre8"/>
    <w:next w:val="Normal"/>
    <w:qFormat/>
    <w:pPr>
      <w:numPr>
        <w:ilvl w:val="8"/>
      </w:numPr>
      <w:tabs>
        <w:tab w:val="left" w:pos="1584"/>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qFormat/>
    <w:rPr>
      <w:sz w:val="16"/>
      <w:szCs w:val="16"/>
    </w:rPr>
  </w:style>
  <w:style w:type="character" w:styleId="Lienhypertexte">
    <w:name w:val="Hyperlink"/>
    <w:uiPriority w:val="99"/>
    <w:qFormat/>
    <w:rPr>
      <w:color w:val="0000FF"/>
      <w:u w:val="single"/>
      <w:lang w:val="en-GB"/>
    </w:rPr>
  </w:style>
  <w:style w:type="character" w:styleId="Numrodepage">
    <w:name w:val="page number"/>
    <w:basedOn w:val="Policepardfaut"/>
    <w:semiHidden/>
  </w:style>
  <w:style w:type="character" w:styleId="Lienhypertextesuivivisit">
    <w:name w:val="FollowedHyperlink"/>
    <w:semiHidden/>
    <w:rPr>
      <w:color w:val="FF0000"/>
      <w:u w:val="single"/>
    </w:rPr>
  </w:style>
  <w:style w:type="character" w:styleId="Appelnotedebasdep">
    <w:name w:val="footnote reference"/>
    <w:semiHidden/>
    <w:rPr>
      <w:b/>
      <w:bCs/>
      <w:position w:val="6"/>
      <w:sz w:val="16"/>
      <w:szCs w:val="16"/>
    </w:rPr>
  </w:style>
  <w:style w:type="character" w:customStyle="1" w:styleId="PieddepageCar">
    <w:name w:val="Pied de page Car"/>
    <w:link w:val="Pieddepage"/>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CorpsdetexteCar">
    <w:name w:val="Corps de texte Car"/>
    <w:link w:val="Corpsdetexte"/>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Titre1Car">
    <w:name w:val="Titre 1 Car"/>
    <w:link w:val="Titre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En-tteCar">
    <w:name w:val="En-tête Car"/>
    <w:link w:val="En-tte"/>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Corpsdetexte">
    <w:name w:val="Body Text"/>
    <w:basedOn w:val="Normal"/>
    <w:link w:val="CorpsdetexteC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M9">
    <w:name w:val="toc 9"/>
    <w:basedOn w:val="TM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Notedebasdepage">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Explorateurdedocuments">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En-tte">
    <w:name w:val="header"/>
    <w:link w:val="En-tteC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Listepuces3">
    <w:name w:val="List Bullet 3"/>
    <w:basedOn w:val="Listepuces2"/>
    <w:pPr>
      <w:numPr>
        <w:numId w:val="2"/>
      </w:numPr>
      <w:tabs>
        <w:tab w:val="left" w:pos="794"/>
        <w:tab w:val="left" w:pos="1077"/>
      </w:tabs>
    </w:pPr>
  </w:style>
  <w:style w:type="paragraph" w:customStyle="1" w:styleId="B5">
    <w:name w:val="B5"/>
    <w:basedOn w:val="Liste5"/>
    <w:link w:val="B5Char"/>
    <w:qFormat/>
    <w:pPr>
      <w:spacing w:after="180"/>
      <w:jc w:val="left"/>
    </w:pPr>
    <w:rPr>
      <w:lang w:eastAsia="en-US"/>
    </w:rPr>
  </w:style>
  <w:style w:type="paragraph" w:styleId="Listepuces4">
    <w:name w:val="List Bullet 4"/>
    <w:basedOn w:val="Listepuces3"/>
    <w:pPr>
      <w:numPr>
        <w:numId w:val="3"/>
      </w:numPr>
      <w:tabs>
        <w:tab w:val="left" w:pos="1077"/>
        <w:tab w:val="left" w:pos="1361"/>
      </w:tabs>
    </w:pPr>
  </w:style>
  <w:style w:type="paragraph" w:customStyle="1" w:styleId="B3">
    <w:name w:val="B3"/>
    <w:basedOn w:val="Liste3"/>
    <w:link w:val="B3Char2"/>
    <w:qFormat/>
    <w:pPr>
      <w:spacing w:after="180"/>
      <w:jc w:val="left"/>
    </w:pPr>
    <w:rPr>
      <w:lang w:eastAsia="en-US"/>
    </w:rPr>
  </w:style>
  <w:style w:type="paragraph" w:styleId="TM2">
    <w:name w:val="toc 2"/>
    <w:basedOn w:val="TM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e">
    <w:name w:val="List"/>
    <w:basedOn w:val="Normal"/>
    <w:pPr>
      <w:ind w:left="568" w:hanging="284"/>
    </w:pPr>
  </w:style>
  <w:style w:type="paragraph" w:styleId="Listepuces2">
    <w:name w:val="List Bullet 2"/>
    <w:basedOn w:val="Listepuces"/>
    <w:pPr>
      <w:numPr>
        <w:numId w:val="4"/>
      </w:numPr>
      <w:tabs>
        <w:tab w:val="left" w:pos="510"/>
        <w:tab w:val="left" w:pos="794"/>
      </w:tabs>
    </w:pPr>
  </w:style>
  <w:style w:type="paragraph" w:customStyle="1" w:styleId="TAH">
    <w:name w:val="TAH"/>
    <w:basedOn w:val="TAC"/>
    <w:link w:val="TAHCar"/>
    <w:uiPriority w:val="99"/>
    <w:qFormat/>
    <w:rPr>
      <w:b/>
    </w:rPr>
  </w:style>
  <w:style w:type="paragraph" w:styleId="TM8">
    <w:name w:val="toc 8"/>
    <w:basedOn w:val="TM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desillustrations">
    <w:name w:val="table of figures"/>
    <w:basedOn w:val="Normal"/>
    <w:next w:val="Normal"/>
    <w:uiPriority w:val="99"/>
    <w:pPr>
      <w:ind w:left="1418" w:hanging="1418"/>
      <w:jc w:val="left"/>
    </w:pPr>
    <w:rPr>
      <w:b/>
    </w:rPr>
  </w:style>
  <w:style w:type="paragraph" w:styleId="Listepuces">
    <w:name w:val="List Bullet"/>
    <w:basedOn w:val="Corpsdetexte"/>
    <w:pPr>
      <w:numPr>
        <w:numId w:val="5"/>
      </w:numPr>
      <w:tabs>
        <w:tab w:val="left" w:pos="510"/>
      </w:tabs>
    </w:pPr>
  </w:style>
  <w:style w:type="paragraph" w:customStyle="1" w:styleId="ZV">
    <w:name w:val="ZV"/>
    <w:basedOn w:val="ZU"/>
    <w:pPr>
      <w:framePr w:wrap="notBeside" w:y="16161"/>
    </w:pPr>
  </w:style>
  <w:style w:type="paragraph" w:styleId="Pieddepage">
    <w:name w:val="footer"/>
    <w:basedOn w:val="En-tte"/>
    <w:link w:val="PieddepageCar"/>
    <w:uiPriority w:val="99"/>
    <w:qFormat/>
    <w:pPr>
      <w:jc w:val="center"/>
    </w:pPr>
    <w:rPr>
      <w:i/>
      <w:iCs/>
    </w:rPr>
  </w:style>
  <w:style w:type="paragraph" w:styleId="Listepuces5">
    <w:name w:val="List Bullet 5"/>
    <w:basedOn w:val="Listepuces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Textedebulles">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Lgende">
    <w:name w:val="caption"/>
    <w:basedOn w:val="Normal"/>
    <w:next w:val="Normal"/>
    <w:qFormat/>
    <w:pPr>
      <w:spacing w:after="240"/>
      <w:jc w:val="center"/>
    </w:pPr>
    <w:rPr>
      <w:b/>
      <w:bCs/>
    </w:rPr>
  </w:style>
  <w:style w:type="paragraph" w:styleId="Listenumros2">
    <w:name w:val="List Number 2"/>
    <w:basedOn w:val="Listenumros"/>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e2"/>
    <w:link w:val="B2Char"/>
    <w:qFormat/>
    <w:pPr>
      <w:spacing w:after="180"/>
      <w:jc w:val="left"/>
    </w:pPr>
    <w:rPr>
      <w:lang w:eastAsia="en-US"/>
    </w:rPr>
  </w:style>
  <w:style w:type="paragraph" w:styleId="Paragraphedeliste">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ParagraphedelisteCar"/>
    <w:uiPriority w:val="34"/>
    <w:qFormat/>
    <w:pPr>
      <w:ind w:left="720"/>
      <w:contextualSpacing/>
    </w:pPr>
  </w:style>
  <w:style w:type="paragraph" w:styleId="Objetducommentaire">
    <w:name w:val="annotation subject"/>
    <w:basedOn w:val="Commentaire"/>
    <w:next w:val="Commentaire"/>
    <w:semiHidden/>
    <w:rPr>
      <w:b/>
      <w:bCs/>
    </w:rPr>
  </w:style>
  <w:style w:type="paragraph" w:styleId="TM4">
    <w:name w:val="toc 4"/>
    <w:basedOn w:val="TM3"/>
    <w:semiHidden/>
    <w:pPr>
      <w:ind w:left="1418" w:hanging="1418"/>
    </w:pPr>
  </w:style>
  <w:style w:type="paragraph" w:customStyle="1" w:styleId="B1">
    <w:name w:val="B1"/>
    <w:basedOn w:val="Liste"/>
    <w:link w:val="B1Char"/>
    <w:qFormat/>
    <w:pPr>
      <w:spacing w:after="180"/>
      <w:jc w:val="left"/>
    </w:pPr>
    <w:rPr>
      <w:lang w:eastAsia="en-US"/>
    </w:rPr>
  </w:style>
  <w:style w:type="paragraph" w:styleId="TM7">
    <w:name w:val="toc 7"/>
    <w:basedOn w:val="TM6"/>
    <w:next w:val="Normal"/>
    <w:semiHidden/>
    <w:pPr>
      <w:ind w:left="2268" w:hanging="2268"/>
    </w:pPr>
  </w:style>
  <w:style w:type="paragraph" w:styleId="Liste2">
    <w:name w:val="List 2"/>
    <w:basedOn w:val="Liste"/>
    <w:pPr>
      <w:ind w:left="851"/>
    </w:pPr>
  </w:style>
  <w:style w:type="paragraph" w:customStyle="1" w:styleId="EW">
    <w:name w:val="EW"/>
    <w:basedOn w:val="EX"/>
    <w:pPr>
      <w:spacing w:after="0"/>
    </w:pPr>
  </w:style>
  <w:style w:type="paragraph" w:styleId="Liste3">
    <w:name w:val="List 3"/>
    <w:basedOn w:val="Liste2"/>
    <w:pPr>
      <w:ind w:left="1135"/>
    </w:pPr>
  </w:style>
  <w:style w:type="paragraph" w:styleId="Liste4">
    <w:name w:val="List 4"/>
    <w:basedOn w:val="Liste3"/>
    <w:pPr>
      <w:ind w:left="1418"/>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styleId="Liste5">
    <w:name w:val="List 5"/>
    <w:basedOn w:val="Liste4"/>
    <w:pPr>
      <w:ind w:left="1702"/>
    </w:pPr>
  </w:style>
  <w:style w:type="paragraph" w:customStyle="1" w:styleId="Figure">
    <w:name w:val="Figure"/>
    <w:basedOn w:val="Normal"/>
    <w:next w:val="Lgende"/>
    <w:pPr>
      <w:keepNext/>
      <w:keepLines/>
      <w:spacing w:before="180"/>
      <w:jc w:val="center"/>
    </w:pPr>
  </w:style>
  <w:style w:type="paragraph" w:styleId="Commentaire">
    <w:name w:val="annotation text"/>
    <w:basedOn w:val="Normal"/>
    <w:link w:val="CommentaireC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enumros">
    <w:name w:val="List Number"/>
    <w:basedOn w:val="Liste"/>
  </w:style>
  <w:style w:type="paragraph" w:styleId="TM3">
    <w:name w:val="toc 3"/>
    <w:basedOn w:val="TM2"/>
    <w:semiHidden/>
    <w:pPr>
      <w:ind w:left="1134" w:hanging="1134"/>
    </w:pPr>
  </w:style>
  <w:style w:type="paragraph" w:customStyle="1" w:styleId="FP">
    <w:name w:val="FP"/>
    <w:basedOn w:val="Normal"/>
    <w:pPr>
      <w:spacing w:after="0"/>
      <w:jc w:val="left"/>
    </w:pPr>
    <w:rPr>
      <w:lang w:eastAsia="en-US"/>
    </w:rPr>
  </w:style>
  <w:style w:type="paragraph" w:styleId="TM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M5">
    <w:name w:val="toc 5"/>
    <w:basedOn w:val="TM4"/>
    <w:semiHidden/>
    <w:pPr>
      <w:tabs>
        <w:tab w:val="right" w:pos="1701"/>
      </w:tabs>
      <w:ind w:left="1701" w:hanging="1701"/>
    </w:pPr>
  </w:style>
  <w:style w:type="paragraph" w:styleId="TM6">
    <w:name w:val="toc 6"/>
    <w:basedOn w:val="TM5"/>
    <w:next w:val="Normal"/>
    <w:semiHidden/>
    <w:pPr>
      <w:ind w:left="1985" w:hanging="1985"/>
    </w:pPr>
  </w:style>
  <w:style w:type="paragraph" w:customStyle="1" w:styleId="B4">
    <w:name w:val="B4"/>
    <w:basedOn w:val="Liste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Titre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aire"/>
    <w:next w:val="Commentaire"/>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Grilledutableau">
    <w:name w:val="Table Grid"/>
    <w:aliases w:val="TableGrid,SGS Table Basic 1,网格型"/>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aireCar">
    <w:name w:val="Commentaire Car"/>
    <w:link w:val="Commentaire"/>
    <w:uiPriority w:val="99"/>
    <w:qFormat/>
    <w:rsid w:val="002A4B6A"/>
    <w:rPr>
      <w:rFonts w:ascii="Arial" w:hAnsi="Arial"/>
      <w:lang w:val="en-GB"/>
    </w:rPr>
  </w:style>
  <w:style w:type="paragraph" w:customStyle="1" w:styleId="textintend1">
    <w:name w:val="text intend 1"/>
    <w:basedOn w:val="Normal"/>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ParagraphedelisteCar">
    <w:name w:val="Paragraphe de liste Car"/>
    <w:aliases w:val="- Bullets Car,?? ?? Car,????? Car,???? Car,Lista1 Car,列出段落1 Car,中等深浅网格 1 - 着色 21 Car,¥¡¡¡¡ì¬º¥¹¥È¶ÎÂä Car,ÁÐ³ö¶ÎÂä Car,列表段落1 Car,—ño’i—Ž Car,¥ê¥¹¥È¶ÎÂä Car,1st level - Bullet List Paragraph Car,Lettre d'introduction Car,목록단락 Car"/>
    <w:link w:val="Paragraphedeliste"/>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character" w:customStyle="1" w:styleId="apple-style-span">
    <w:name w:val="apple-style-span"/>
    <w:basedOn w:val="Policepardfaut"/>
    <w:rsid w:val="00B3042E"/>
  </w:style>
  <w:style w:type="paragraph" w:styleId="Rvision">
    <w:name w:val="Revision"/>
    <w:hidden/>
    <w:uiPriority w:val="99"/>
    <w:unhideWhenUsed/>
    <w:rsid w:val="00662F13"/>
    <w:rPr>
      <w:rFonts w:ascii="Arial" w:hAnsi="Arial"/>
      <w:sz w:val="22"/>
      <w:lang w:val="en-GB"/>
    </w:rPr>
  </w:style>
  <w:style w:type="character" w:customStyle="1" w:styleId="TANChar">
    <w:name w:val="TAN Char"/>
    <w:link w:val="TAN"/>
    <w:qFormat/>
    <w:rsid w:val="000827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7798921">
      <w:bodyDiv w:val="1"/>
      <w:marLeft w:val="0"/>
      <w:marRight w:val="0"/>
      <w:marTop w:val="0"/>
      <w:marBottom w:val="0"/>
      <w:divBdr>
        <w:top w:val="none" w:sz="0" w:space="0" w:color="auto"/>
        <w:left w:val="none" w:sz="0" w:space="0" w:color="auto"/>
        <w:bottom w:val="none" w:sz="0" w:space="0" w:color="auto"/>
        <w:right w:val="none" w:sz="0" w:space="0" w:color="auto"/>
      </w:divBdr>
    </w:div>
    <w:div w:id="245041488">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765537997">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908349405">
      <w:bodyDiv w:val="1"/>
      <w:marLeft w:val="0"/>
      <w:marRight w:val="0"/>
      <w:marTop w:val="0"/>
      <w:marBottom w:val="0"/>
      <w:divBdr>
        <w:top w:val="none" w:sz="0" w:space="0" w:color="auto"/>
        <w:left w:val="none" w:sz="0" w:space="0" w:color="auto"/>
        <w:bottom w:val="none" w:sz="0" w:space="0" w:color="auto"/>
        <w:right w:val="none" w:sz="0" w:space="0" w:color="auto"/>
      </w:divBdr>
    </w:div>
    <w:div w:id="1206216908">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007651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77FE3A2D-BE82-424E-8276-E4B32A6BAC01}">
  <ds:schemaRefs>
    <ds:schemaRef ds:uri="http://schemas.openxmlformats.org/officeDocument/2006/bibliography"/>
  </ds:schemaRefs>
</ds:datastoreItem>
</file>

<file path=docMetadata/LabelInfo.xml><?xml version="1.0" encoding="utf-8"?>
<clbl:labelList xmlns:clbl="http://schemas.microsoft.com/office/2020/mipLabelMetadata">
  <clbl:label id="{89aa4a21-5cc8-47db-9e38-dca5563cba90}" enabled="0" method="" siteId="{89aa4a21-5cc8-47db-9e38-dca5563cba90}" removed="1"/>
</clbl:labelList>
</file>

<file path=docProps/app.xml><?xml version="1.0" encoding="utf-8"?>
<Properties xmlns="http://schemas.openxmlformats.org/officeDocument/2006/extended-properties" xmlns:vt="http://schemas.openxmlformats.org/officeDocument/2006/docPropsVTypes">
  <Template>OPPO1</Template>
  <TotalTime>10</TotalTime>
  <Pages>8</Pages>
  <Words>3389</Words>
  <Characters>18640</Characters>
  <Application>Microsoft Office Word</Application>
  <DocSecurity>0</DocSecurity>
  <Lines>155</Lines>
  <Paragraphs>43</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OPPO</vt:lpstr>
      <vt:lpstr>OPPO</vt:lpstr>
      <vt:lpstr>OPPO</vt:lpstr>
    </vt:vector>
  </TitlesOfParts>
  <Company/>
  <LinksUpToDate>false</LinksUpToDate>
  <CharactersWithSpaces>21986</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Dorin PANAITOPOL</cp:lastModifiedBy>
  <cp:revision>3</cp:revision>
  <cp:lastPrinted>2008-01-31T16:09:00Z</cp:lastPrinted>
  <dcterms:created xsi:type="dcterms:W3CDTF">2025-11-07T23:30:00Z</dcterms:created>
  <dcterms:modified xsi:type="dcterms:W3CDTF">2025-11-07T23:40:00Z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DLPManualFileClassification">
    <vt:lpwstr>{FF3970A7-9045-4E66-851B-0F6441328E62}</vt:lpwstr>
  </property>
  <property fmtid="{D5CDD505-2E9C-101B-9397-08002B2CF9AE}" pid="21" name="DLPManualFileClassificationLastModifiedBy">
    <vt:lpwstr>FLEUVE\T0155502</vt:lpwstr>
  </property>
  <property fmtid="{D5CDD505-2E9C-101B-9397-08002B2CF9AE}" pid="22" name="DLPManualFileClassificationLastModificationDate">
    <vt:lpwstr>1762160590</vt:lpwstr>
  </property>
  <property fmtid="{D5CDD505-2E9C-101B-9397-08002B2CF9AE}" pid="23" name="DLPManualFileClassificationVersion">
    <vt:lpwstr>11.12.0.808</vt:lpwstr>
  </property>
  <property fmtid="{D5CDD505-2E9C-101B-9397-08002B2CF9AE}" pid="24" name="DLPVisualLabelFileClassification">
    <vt:lpwstr>{FF3970A7-9045-4E66-851B-0F6441328E62}</vt:lpwstr>
  </property>
  <property fmtid="{D5CDD505-2E9C-101B-9397-08002B2CF9AE}" pid="25" name="DLPVisualLabelFileClassificationModifiedBy">
    <vt:lpwstr>FLEUVE\T0155502</vt:lpwstr>
  </property>
  <property fmtid="{D5CDD505-2E9C-101B-9397-08002B2CF9AE}" pid="26" name="DLPVisualLabelFileClassificationModifiedDate">
    <vt:lpwstr>1762161767</vt:lpwstr>
  </property>
  <property fmtid="{D5CDD505-2E9C-101B-9397-08002B2CF9AE}" pid="27" name="DLPVisualLabelFileClassificationAlignment">
    <vt:lpwstr>2</vt:lpwstr>
  </property>
  <property fmtid="{D5CDD505-2E9C-101B-9397-08002B2CF9AE}" pid="28" name="DLPVisualLabelFileClassificationPosition">
    <vt:lpwstr>TrellixVisuallabelHeader;TrellixVisuallabelFooter</vt:lpwstr>
  </property>
</Properties>
</file>